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B514435" w:rsidR="00193533" w:rsidRPr="00193533" w:rsidRDefault="00304C99" w:rsidP="002F4591">
      <w:pPr>
        <w:pStyle w:val="CoverTitle"/>
        <w:spacing w:before="2640"/>
        <w:jc w:val="center"/>
      </w:pPr>
      <w:r w:rsidRPr="004D7621">
        <w:t>APVMA</w:t>
      </w:r>
      <w:r w:rsidR="004F143E">
        <w:t>–a</w:t>
      </w:r>
      <w:r w:rsidRPr="004D7621">
        <w:t xml:space="preserve">uthorised GMP </w:t>
      </w:r>
      <w:r w:rsidR="004F143E">
        <w:t>a</w:t>
      </w:r>
      <w:r w:rsidRPr="004D7621">
        <w:t>uditors</w:t>
      </w:r>
    </w:p>
    <w:p w14:paraId="0F125B7E" w14:textId="19F6DFC2" w:rsidR="003C0891" w:rsidRDefault="00304C99" w:rsidP="00193533">
      <w:pPr>
        <w:pStyle w:val="CoverSubtitle"/>
        <w:jc w:val="center"/>
      </w:pPr>
      <w:r>
        <w:t>Manufacturing Licensing Scheme</w:t>
      </w:r>
    </w:p>
    <w:p w14:paraId="4E4C9BC9" w14:textId="47AFE109" w:rsidR="00193533" w:rsidRPr="00E41FED" w:rsidRDefault="004F143E"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September</w:t>
      </w:r>
      <w:r w:rsidR="00E530EB">
        <w:t xml:space="preserve"> 2022</w:t>
      </w:r>
    </w:p>
    <w:p w14:paraId="6C014289" w14:textId="38901CD7" w:rsidR="00862E63" w:rsidRPr="004D7621" w:rsidRDefault="00862E63" w:rsidP="008B550C">
      <w:pPr>
        <w:rPr>
          <w:lang w:eastAsia="en-AU"/>
        </w:rPr>
      </w:pPr>
      <w:r w:rsidRPr="005C0ACC">
        <w:rPr>
          <w:lang w:eastAsia="en-AU"/>
        </w:rPr>
        <w:lastRenderedPageBreak/>
        <w:t xml:space="preserve">© </w:t>
      </w:r>
      <w:r w:rsidRPr="004D7621">
        <w:rPr>
          <w:lang w:eastAsia="en-AU"/>
        </w:rPr>
        <w:t>Australian Pesticides and</w:t>
      </w:r>
      <w:r w:rsidR="00304C99" w:rsidRPr="004D7621">
        <w:rPr>
          <w:lang w:eastAsia="en-AU"/>
        </w:rPr>
        <w:t xml:space="preserve"> Veterinary Medicines Authority </w:t>
      </w:r>
      <w:r w:rsidR="00D56647" w:rsidRPr="004D7621">
        <w:rPr>
          <w:lang w:eastAsia="en-AU"/>
        </w:rPr>
        <w:t>202</w:t>
      </w:r>
      <w:r w:rsidR="00D56647">
        <w:rPr>
          <w:lang w:eastAsia="en-AU"/>
        </w:rPr>
        <w:t>2</w:t>
      </w:r>
    </w:p>
    <w:p w14:paraId="12842460" w14:textId="77777777" w:rsidR="00862E63" w:rsidRPr="004D7621" w:rsidRDefault="00862E63" w:rsidP="008B550C">
      <w:pPr>
        <w:rPr>
          <w:b/>
          <w:bCs/>
          <w:lang w:eastAsia="en-AU"/>
        </w:rPr>
      </w:pPr>
      <w:r w:rsidRPr="004D7621">
        <w:rPr>
          <w:b/>
          <w:bCs/>
          <w:lang w:eastAsia="en-AU"/>
        </w:rPr>
        <w:t>Ownership of intellectual property rights in this publication</w:t>
      </w:r>
    </w:p>
    <w:p w14:paraId="72742BFF" w14:textId="77777777" w:rsidR="00862E63" w:rsidRPr="004D7621" w:rsidRDefault="00862E63" w:rsidP="008B550C">
      <w:pPr>
        <w:rPr>
          <w:lang w:eastAsia="en-AU"/>
        </w:rPr>
      </w:pPr>
      <w:r w:rsidRPr="004D7621">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4D7621" w:rsidRDefault="008366A3" w:rsidP="008B550C">
      <w:pPr>
        <w:rPr>
          <w:b/>
          <w:bCs/>
          <w:lang w:eastAsia="en-AU"/>
        </w:rPr>
      </w:pPr>
      <w:r w:rsidRPr="004D7621">
        <w:rPr>
          <w:b/>
          <w:bCs/>
          <w:lang w:eastAsia="en-AU"/>
        </w:rPr>
        <w:t>Creative Commons licence</w:t>
      </w:r>
    </w:p>
    <w:p w14:paraId="4B815922" w14:textId="77777777" w:rsidR="002F4591" w:rsidRPr="004D7621" w:rsidRDefault="008366A3" w:rsidP="008B550C">
      <w:pPr>
        <w:rPr>
          <w:lang w:eastAsia="en-AU"/>
        </w:rPr>
      </w:pPr>
      <w:proofErr w:type="gramStart"/>
      <w:r w:rsidRPr="004D7621">
        <w:rPr>
          <w:lang w:eastAsia="en-AU"/>
        </w:rPr>
        <w:t>With the exception of</w:t>
      </w:r>
      <w:proofErr w:type="gramEnd"/>
      <w:r w:rsidRPr="004D7621">
        <w:rPr>
          <w:lang w:eastAsia="en-AU"/>
        </w:rPr>
        <w:t xml:space="preserve"> the Coat of Arms and other elements specifically identified, this publication is licensed under a Creative Commons Attribution 4.0 Licence. This is a standard form agreement that allows you to copy, distribute, transmit and adapt this publication </w:t>
      </w:r>
      <w:proofErr w:type="gramStart"/>
      <w:r w:rsidRPr="004D7621">
        <w:rPr>
          <w:lang w:eastAsia="en-AU"/>
        </w:rPr>
        <w:t>provided that</w:t>
      </w:r>
      <w:proofErr w:type="gramEnd"/>
      <w:r w:rsidRPr="004D7621">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4D7621" w:rsidRDefault="008366A3" w:rsidP="008B550C">
      <w:pPr>
        <w:rPr>
          <w:rFonts w:cs="Arial"/>
          <w:szCs w:val="16"/>
          <w:lang w:eastAsia="en-AU"/>
        </w:rPr>
      </w:pPr>
      <w:r w:rsidRPr="004D7621">
        <w:rPr>
          <w:rFonts w:cs="Arial"/>
          <w:szCs w:val="16"/>
          <w:lang w:eastAsia="en-AU"/>
        </w:rPr>
        <w:t xml:space="preserve">A </w:t>
      </w:r>
      <w:hyperlink r:id="rId13" w:history="1">
        <w:r w:rsidRPr="004D7621">
          <w:rPr>
            <w:rStyle w:val="Hyperlink"/>
            <w:rFonts w:cs="Arial"/>
            <w:szCs w:val="16"/>
            <w:lang w:eastAsia="en-AU"/>
          </w:rPr>
          <w:t>summary of</w:t>
        </w:r>
        <w:r w:rsidR="008545E1" w:rsidRPr="004D7621">
          <w:rPr>
            <w:rStyle w:val="Hyperlink"/>
            <w:rFonts w:cs="Arial"/>
            <w:szCs w:val="16"/>
            <w:lang w:eastAsia="en-AU"/>
          </w:rPr>
          <w:t xml:space="preserve"> the licence terms</w:t>
        </w:r>
      </w:hyperlink>
      <w:r w:rsidR="008545E1" w:rsidRPr="004D7621">
        <w:rPr>
          <w:rFonts w:cs="Arial"/>
          <w:szCs w:val="16"/>
          <w:lang w:eastAsia="en-AU"/>
        </w:rPr>
        <w:t xml:space="preserve"> and </w:t>
      </w:r>
      <w:hyperlink r:id="rId14" w:history="1">
        <w:r w:rsidR="008545E1" w:rsidRPr="004D7621">
          <w:rPr>
            <w:rStyle w:val="Hyperlink"/>
            <w:rFonts w:cs="Arial"/>
            <w:szCs w:val="16"/>
            <w:lang w:eastAsia="en-AU"/>
          </w:rPr>
          <w:t>full</w:t>
        </w:r>
        <w:r w:rsidRPr="004D7621">
          <w:rPr>
            <w:rStyle w:val="Hyperlink"/>
            <w:rFonts w:cs="Arial"/>
            <w:szCs w:val="16"/>
            <w:lang w:eastAsia="en-AU"/>
          </w:rPr>
          <w:t xml:space="preserve"> licence terms</w:t>
        </w:r>
      </w:hyperlink>
      <w:r w:rsidR="008545E1" w:rsidRPr="004D7621">
        <w:rPr>
          <w:rFonts w:cs="Arial"/>
          <w:szCs w:val="16"/>
          <w:lang w:eastAsia="en-AU"/>
        </w:rPr>
        <w:t xml:space="preserve"> are</w:t>
      </w:r>
      <w:r w:rsidRPr="004D7621">
        <w:rPr>
          <w:rFonts w:cs="Arial"/>
          <w:szCs w:val="16"/>
          <w:lang w:eastAsia="en-AU"/>
        </w:rPr>
        <w:t xml:space="preserve"> available from</w:t>
      </w:r>
      <w:r w:rsidR="008545E1" w:rsidRPr="004D7621">
        <w:rPr>
          <w:rFonts w:cs="Arial"/>
          <w:szCs w:val="16"/>
          <w:lang w:eastAsia="en-AU"/>
        </w:rPr>
        <w:t xml:space="preserve"> Creative Commons.</w:t>
      </w:r>
      <w:r w:rsidRPr="004D7621">
        <w:rPr>
          <w:rFonts w:cs="Arial"/>
          <w:szCs w:val="16"/>
          <w:lang w:eastAsia="en-AU"/>
        </w:rPr>
        <w:t xml:space="preserve"> </w:t>
      </w:r>
    </w:p>
    <w:p w14:paraId="6C3D6C28" w14:textId="77777777" w:rsidR="008366A3" w:rsidRPr="004D7621" w:rsidRDefault="008366A3" w:rsidP="008B550C">
      <w:pPr>
        <w:rPr>
          <w:rFonts w:cs="Arial"/>
          <w:i/>
          <w:iCs/>
          <w:szCs w:val="16"/>
          <w:lang w:eastAsia="en-AU"/>
        </w:rPr>
      </w:pPr>
      <w:r w:rsidRPr="004D7621">
        <w:rPr>
          <w:rFonts w:cs="Arial"/>
          <w:szCs w:val="16"/>
          <w:lang w:eastAsia="en-AU"/>
        </w:rPr>
        <w:t>The APVMA’s preference is that you attribute this publication (and any approved material sourced from it) using the following wording:</w:t>
      </w:r>
    </w:p>
    <w:p w14:paraId="0B6B1EA4" w14:textId="77777777" w:rsidR="008366A3" w:rsidRPr="004D7621" w:rsidRDefault="008366A3" w:rsidP="008B550C">
      <w:pPr>
        <w:rPr>
          <w:rFonts w:cs="Arial"/>
          <w:i/>
          <w:iCs/>
          <w:szCs w:val="16"/>
          <w:lang w:eastAsia="en-AU"/>
        </w:rPr>
      </w:pPr>
      <w:r w:rsidRPr="004D7621">
        <w:rPr>
          <w:rFonts w:cs="Arial"/>
          <w:i/>
          <w:iCs/>
          <w:szCs w:val="16"/>
          <w:lang w:eastAsia="en-AU"/>
        </w:rPr>
        <w:t>Source: Licensed from the Australian Pesticides and Veterinary Medicines Authority (APVMA) under a Creative Commons Attribution 4.0 Australia Licence.</w:t>
      </w:r>
      <w:r w:rsidR="008B550C" w:rsidRPr="004D7621">
        <w:rPr>
          <w:rFonts w:cs="Arial"/>
          <w:i/>
          <w:iCs/>
          <w:szCs w:val="16"/>
          <w:lang w:eastAsia="en-AU"/>
        </w:rPr>
        <w:t xml:space="preserve"> The APVMA does not necessarily endorse the content of this publication.</w:t>
      </w:r>
      <w:r w:rsidRPr="004D7621">
        <w:rPr>
          <w:rFonts w:cs="Arial"/>
          <w:i/>
          <w:iCs/>
          <w:szCs w:val="16"/>
          <w:lang w:eastAsia="en-AU"/>
        </w:rPr>
        <w:t xml:space="preserve"> </w:t>
      </w:r>
    </w:p>
    <w:p w14:paraId="27832078" w14:textId="77777777" w:rsidR="008366A3" w:rsidRPr="004D7621" w:rsidRDefault="008366A3" w:rsidP="008B550C">
      <w:pPr>
        <w:rPr>
          <w:rFonts w:cs="Arial"/>
          <w:szCs w:val="16"/>
          <w:lang w:eastAsia="en-AU"/>
        </w:rPr>
      </w:pPr>
      <w:r w:rsidRPr="004D7621">
        <w:rPr>
          <w:rFonts w:cs="Arial"/>
          <w:szCs w:val="16"/>
          <w:lang w:eastAsia="en-AU"/>
        </w:rPr>
        <w:t xml:space="preserve">In referencing this document the Australian Pesticides and Veterinary Medicines Authority should be cited as the author, </w:t>
      </w:r>
      <w:proofErr w:type="gramStart"/>
      <w:r w:rsidRPr="004D7621">
        <w:rPr>
          <w:rFonts w:cs="Arial"/>
          <w:szCs w:val="16"/>
          <w:lang w:eastAsia="en-AU"/>
        </w:rPr>
        <w:t>publisher</w:t>
      </w:r>
      <w:proofErr w:type="gramEnd"/>
      <w:r w:rsidRPr="004D7621">
        <w:rPr>
          <w:rFonts w:cs="Arial"/>
          <w:szCs w:val="16"/>
          <w:lang w:eastAsia="en-AU"/>
        </w:rPr>
        <w:t xml:space="preserve"> and copyright owner.</w:t>
      </w:r>
    </w:p>
    <w:p w14:paraId="6A3204DD" w14:textId="77777777" w:rsidR="00862E63" w:rsidRPr="004D7621" w:rsidRDefault="008B550C" w:rsidP="008B550C">
      <w:pPr>
        <w:rPr>
          <w:rFonts w:cs="Arial"/>
          <w:bCs/>
          <w:szCs w:val="16"/>
          <w:lang w:eastAsia="en-AU"/>
        </w:rPr>
      </w:pPr>
      <w:r w:rsidRPr="004D7621">
        <w:rPr>
          <w:rFonts w:cs="Arial"/>
          <w:bCs/>
          <w:szCs w:val="16"/>
          <w:lang w:eastAsia="en-AU"/>
        </w:rPr>
        <w:t>Cover image: iStockphoto (</w:t>
      </w:r>
      <w:r w:rsidR="00862E63" w:rsidRPr="004D7621">
        <w:rPr>
          <w:rFonts w:cs="Arial"/>
          <w:bCs/>
          <w:szCs w:val="16"/>
          <w:lang w:eastAsia="en-AU"/>
        </w:rPr>
        <w:t>istockphoto.com)</w:t>
      </w:r>
    </w:p>
    <w:p w14:paraId="1BF18DD8" w14:textId="77777777" w:rsidR="00862E63" w:rsidRPr="004D7621" w:rsidRDefault="00862E63" w:rsidP="008B550C">
      <w:pPr>
        <w:rPr>
          <w:rFonts w:cs="Arial"/>
          <w:bCs/>
          <w:szCs w:val="16"/>
          <w:lang w:eastAsia="en-AU"/>
        </w:rPr>
      </w:pPr>
      <w:r w:rsidRPr="004D7621">
        <w:rPr>
          <w:rFonts w:cs="Arial"/>
          <w:bCs/>
          <w:szCs w:val="16"/>
          <w:lang w:eastAsia="en-AU"/>
        </w:rPr>
        <w:t xml:space="preserve">iStockphoto images are not covered by this Creative Commons licence. </w:t>
      </w:r>
    </w:p>
    <w:p w14:paraId="1CDB5F1A" w14:textId="77777777" w:rsidR="00862E63" w:rsidRPr="004D7621" w:rsidRDefault="00862E63" w:rsidP="008B550C">
      <w:pPr>
        <w:rPr>
          <w:rFonts w:cs="Arial"/>
          <w:b/>
          <w:bCs/>
          <w:szCs w:val="16"/>
          <w:lang w:eastAsia="en-AU"/>
        </w:rPr>
      </w:pPr>
      <w:r w:rsidRPr="004D7621">
        <w:rPr>
          <w:rFonts w:cs="Arial"/>
          <w:b/>
          <w:bCs/>
          <w:szCs w:val="16"/>
          <w:lang w:eastAsia="en-AU"/>
        </w:rPr>
        <w:t>Use of the Coat of Arms</w:t>
      </w:r>
    </w:p>
    <w:p w14:paraId="26DC34CD" w14:textId="77777777" w:rsidR="00862E63" w:rsidRPr="004D7621" w:rsidRDefault="00862E63" w:rsidP="008B550C">
      <w:pPr>
        <w:rPr>
          <w:rFonts w:cs="Arial"/>
          <w:szCs w:val="16"/>
          <w:lang w:eastAsia="en-AU"/>
        </w:rPr>
      </w:pPr>
      <w:r w:rsidRPr="004D7621">
        <w:rPr>
          <w:rFonts w:cs="Arial"/>
          <w:szCs w:val="16"/>
          <w:lang w:eastAsia="en-AU"/>
        </w:rPr>
        <w:t xml:space="preserve">The terms under which the Coat of Arms can be used are set out on the </w:t>
      </w:r>
      <w:hyperlink r:id="rId15" w:history="1">
        <w:r w:rsidRPr="004D7621">
          <w:rPr>
            <w:rStyle w:val="Hyperlink"/>
            <w:rFonts w:cs="Arial"/>
            <w:szCs w:val="16"/>
            <w:lang w:eastAsia="en-AU"/>
          </w:rPr>
          <w:t xml:space="preserve">Department of the Prime Minister and </w:t>
        </w:r>
        <w:r w:rsidR="008545E1" w:rsidRPr="004D7621">
          <w:rPr>
            <w:rStyle w:val="Hyperlink"/>
            <w:rFonts w:cs="Arial"/>
            <w:szCs w:val="16"/>
            <w:lang w:eastAsia="en-AU"/>
          </w:rPr>
          <w:t>Cabinet website</w:t>
        </w:r>
      </w:hyperlink>
      <w:r w:rsidRPr="004D7621">
        <w:rPr>
          <w:rFonts w:cs="Arial"/>
          <w:szCs w:val="16"/>
          <w:lang w:eastAsia="en-AU"/>
        </w:rPr>
        <w:t>.</w:t>
      </w:r>
    </w:p>
    <w:p w14:paraId="4DA908DF" w14:textId="77777777" w:rsidR="00862E63" w:rsidRPr="004D7621" w:rsidRDefault="00862E63" w:rsidP="008B550C">
      <w:pPr>
        <w:rPr>
          <w:rFonts w:cs="Arial"/>
          <w:b/>
          <w:bCs/>
          <w:szCs w:val="16"/>
          <w:lang w:eastAsia="en-AU"/>
        </w:rPr>
      </w:pPr>
      <w:r w:rsidRPr="004D7621">
        <w:rPr>
          <w:rFonts w:cs="Arial"/>
          <w:b/>
          <w:bCs/>
          <w:szCs w:val="16"/>
          <w:lang w:eastAsia="en-AU"/>
        </w:rPr>
        <w:t>Disclaimer</w:t>
      </w:r>
    </w:p>
    <w:p w14:paraId="68C62A87" w14:textId="77777777" w:rsidR="00862E63" w:rsidRPr="004D7621" w:rsidRDefault="00862E63" w:rsidP="008B550C">
      <w:pPr>
        <w:rPr>
          <w:lang w:eastAsia="en-AU"/>
        </w:rPr>
      </w:pPr>
      <w:r w:rsidRPr="004D7621">
        <w:rPr>
          <w:lang w:eastAsia="en-AU"/>
        </w:rPr>
        <w:t xml:space="preserve">The material in or linking from this report may contain the views or recommendations of third parties. Third party material does not necessarily reflect the views of the </w:t>
      </w:r>
      <w:proofErr w:type="gramStart"/>
      <w:r w:rsidRPr="004D7621">
        <w:rPr>
          <w:lang w:eastAsia="en-AU"/>
        </w:rPr>
        <w:t>APVMA, or</w:t>
      </w:r>
      <w:proofErr w:type="gramEnd"/>
      <w:r w:rsidRPr="004D7621">
        <w:rPr>
          <w:lang w:eastAsia="en-AU"/>
        </w:rPr>
        <w:t xml:space="preserve"> indicate a commitment to</w:t>
      </w:r>
      <w:r w:rsidR="009A7614" w:rsidRPr="004D7621">
        <w:rPr>
          <w:lang w:eastAsia="en-AU"/>
        </w:rPr>
        <w:t xml:space="preserve"> a particular course of action. </w:t>
      </w:r>
      <w:r w:rsidRPr="004D7621">
        <w:rPr>
          <w:bCs/>
          <w:lang w:eastAsia="en-AU"/>
        </w:rPr>
        <w:t>There may be links in this document that will transfer you to external websites. The APVMA does not have responsibility for these websites, nor does linking to or from this document constitute any form of endorsement.</w:t>
      </w:r>
      <w:r w:rsidR="009A7614" w:rsidRPr="004D7621">
        <w:rPr>
          <w:lang w:eastAsia="en-AU"/>
        </w:rPr>
        <w:t xml:space="preserve"> </w:t>
      </w:r>
      <w:r w:rsidRPr="004D7621">
        <w:rPr>
          <w:bCs/>
          <w:lang w:eastAsia="en-AU"/>
        </w:rPr>
        <w:t>The APVMA is not responsible for any errors, omissions or matters of interpretation in any third-party information contained within this document.</w:t>
      </w:r>
    </w:p>
    <w:p w14:paraId="155A5CE1" w14:textId="77777777" w:rsidR="00862E63" w:rsidRPr="004D7621" w:rsidRDefault="00862E63" w:rsidP="008B550C">
      <w:pPr>
        <w:rPr>
          <w:rFonts w:cs="Arial"/>
          <w:b/>
          <w:bCs/>
          <w:szCs w:val="16"/>
          <w:lang w:eastAsia="en-AU"/>
        </w:rPr>
      </w:pPr>
      <w:r w:rsidRPr="004D7621">
        <w:rPr>
          <w:rFonts w:cs="Arial"/>
          <w:b/>
          <w:bCs/>
          <w:szCs w:val="16"/>
          <w:lang w:eastAsia="en-AU"/>
        </w:rPr>
        <w:t>Comments and enquiries regarding copyright:</w:t>
      </w:r>
    </w:p>
    <w:p w14:paraId="46A9E36D" w14:textId="77777777" w:rsidR="00862E63" w:rsidRPr="004D7621" w:rsidRDefault="00D23D6A" w:rsidP="008B550C">
      <w:pPr>
        <w:rPr>
          <w:rFonts w:cs="Arial"/>
          <w:szCs w:val="16"/>
          <w:lang w:eastAsia="en-AU"/>
        </w:rPr>
      </w:pPr>
      <w:r w:rsidRPr="004D7621">
        <w:rPr>
          <w:rFonts w:cs="Arial"/>
          <w:szCs w:val="16"/>
          <w:lang w:eastAsia="en-AU"/>
        </w:rPr>
        <w:t>Assistant Director, Communications</w:t>
      </w:r>
      <w:r w:rsidR="008B550C" w:rsidRPr="004D7621">
        <w:rPr>
          <w:rFonts w:cs="Arial"/>
          <w:szCs w:val="16"/>
          <w:lang w:eastAsia="en-AU"/>
        </w:rPr>
        <w:br/>
      </w:r>
      <w:r w:rsidR="00862E63" w:rsidRPr="004D7621">
        <w:rPr>
          <w:rFonts w:cs="Arial"/>
          <w:szCs w:val="16"/>
          <w:lang w:eastAsia="en-AU"/>
        </w:rPr>
        <w:t>Australian Pesticides and Veterinary Medicines Authority</w:t>
      </w:r>
      <w:r w:rsidR="008B550C" w:rsidRPr="004D7621">
        <w:rPr>
          <w:rFonts w:cs="Arial"/>
          <w:szCs w:val="16"/>
          <w:lang w:eastAsia="en-AU"/>
        </w:rPr>
        <w:br/>
      </w:r>
      <w:r w:rsidR="00FB0015" w:rsidRPr="004D7621">
        <w:rPr>
          <w:rFonts w:cs="Arial"/>
          <w:szCs w:val="16"/>
          <w:lang w:eastAsia="en-AU"/>
        </w:rPr>
        <w:t>GPO Box 3262</w:t>
      </w:r>
      <w:r w:rsidR="008B550C" w:rsidRPr="004D7621">
        <w:rPr>
          <w:rFonts w:cs="Arial"/>
          <w:szCs w:val="16"/>
          <w:lang w:eastAsia="en-AU"/>
        </w:rPr>
        <w:br/>
      </w:r>
      <w:r w:rsidR="00FB0015" w:rsidRPr="004D7621">
        <w:rPr>
          <w:rFonts w:cs="Arial"/>
          <w:szCs w:val="16"/>
          <w:lang w:eastAsia="en-AU"/>
        </w:rPr>
        <w:t>S</w:t>
      </w:r>
      <w:r w:rsidR="008B550C" w:rsidRPr="004D7621">
        <w:rPr>
          <w:rFonts w:cs="Arial"/>
          <w:szCs w:val="16"/>
          <w:lang w:eastAsia="en-AU"/>
        </w:rPr>
        <w:t>ydney</w:t>
      </w:r>
      <w:r w:rsidR="00FB0015" w:rsidRPr="004D7621">
        <w:rPr>
          <w:rFonts w:cs="Arial"/>
          <w:szCs w:val="16"/>
          <w:lang w:eastAsia="en-AU"/>
        </w:rPr>
        <w:t xml:space="preserve"> NSW 2001</w:t>
      </w:r>
      <w:r w:rsidR="00862E63" w:rsidRPr="004D7621">
        <w:rPr>
          <w:rFonts w:cs="Arial"/>
          <w:szCs w:val="16"/>
          <w:lang w:eastAsia="en-AU"/>
        </w:rPr>
        <w:t xml:space="preserve"> Australia</w:t>
      </w:r>
    </w:p>
    <w:p w14:paraId="7E86B592" w14:textId="54F6BF15" w:rsidR="00862E63" w:rsidRPr="004D7621" w:rsidRDefault="006110AE" w:rsidP="008B550C">
      <w:pPr>
        <w:rPr>
          <w:rFonts w:cs="Arial"/>
          <w:szCs w:val="16"/>
          <w:lang w:eastAsia="en-AU"/>
        </w:rPr>
      </w:pPr>
      <w:r w:rsidRPr="004D7621">
        <w:rPr>
          <w:rFonts w:cs="Arial"/>
          <w:szCs w:val="16"/>
          <w:lang w:eastAsia="en-AU"/>
        </w:rPr>
        <w:t xml:space="preserve">Telephone: </w:t>
      </w:r>
      <w:hyperlink r:id="rId16" w:history="1">
        <w:r w:rsidRPr="00B9332B">
          <w:rPr>
            <w:rStyle w:val="Hyperlink"/>
            <w:rFonts w:cs="Arial"/>
            <w:szCs w:val="16"/>
            <w:lang w:eastAsia="en-AU"/>
          </w:rPr>
          <w:t xml:space="preserve">+61 2 </w:t>
        </w:r>
        <w:r w:rsidR="008545E1" w:rsidRPr="00B9332B">
          <w:rPr>
            <w:rStyle w:val="Hyperlink"/>
            <w:rFonts w:cs="Arial"/>
            <w:szCs w:val="16"/>
            <w:lang w:eastAsia="en-AU"/>
          </w:rPr>
          <w:t>6770 2300</w:t>
        </w:r>
      </w:hyperlink>
    </w:p>
    <w:p w14:paraId="10F08E3D" w14:textId="77777777" w:rsidR="00862E63" w:rsidRPr="004D7621" w:rsidRDefault="00862E63" w:rsidP="008B550C">
      <w:pPr>
        <w:rPr>
          <w:rFonts w:cs="Arial"/>
          <w:color w:val="0000FF"/>
          <w:szCs w:val="16"/>
          <w:u w:val="single"/>
          <w:lang w:eastAsia="en-AU"/>
        </w:rPr>
      </w:pPr>
      <w:r w:rsidRPr="004D7621">
        <w:rPr>
          <w:rFonts w:cs="Arial"/>
          <w:szCs w:val="16"/>
          <w:lang w:eastAsia="en-AU"/>
        </w:rPr>
        <w:t xml:space="preserve">Email: </w:t>
      </w:r>
      <w:hyperlink r:id="rId17" w:history="1">
        <w:r w:rsidRPr="004D7621">
          <w:rPr>
            <w:rFonts w:cs="Arial"/>
            <w:color w:val="0000FF"/>
            <w:szCs w:val="16"/>
            <w:u w:val="single"/>
            <w:lang w:eastAsia="en-AU"/>
          </w:rPr>
          <w:t>communications@apvma.gov.au</w:t>
        </w:r>
      </w:hyperlink>
      <w:r w:rsidRPr="004D7621">
        <w:rPr>
          <w:rFonts w:cs="Arial"/>
          <w:color w:val="0000FF"/>
          <w:szCs w:val="16"/>
          <w:u w:val="single"/>
          <w:lang w:eastAsia="en-AU"/>
        </w:rPr>
        <w:t>.</w:t>
      </w:r>
    </w:p>
    <w:p w14:paraId="778D78B9" w14:textId="4DD46BDB" w:rsidR="002E20AC" w:rsidRPr="004D7621" w:rsidRDefault="00862E63" w:rsidP="008B550C">
      <w:pPr>
        <w:rPr>
          <w:szCs w:val="16"/>
        </w:rPr>
        <w:sectPr w:rsidR="002E20AC" w:rsidRPr="004D7621" w:rsidSect="008C5C0D">
          <w:pgSz w:w="11906" w:h="16838" w:code="9"/>
          <w:pgMar w:top="2127" w:right="1134" w:bottom="1134" w:left="1134" w:header="1701" w:footer="450" w:gutter="0"/>
          <w:pgNumType w:fmt="lowerRoman"/>
          <w:cols w:space="708"/>
          <w:docGrid w:linePitch="360"/>
        </w:sectPr>
      </w:pPr>
      <w:r w:rsidRPr="004D7621">
        <w:rPr>
          <w:szCs w:val="16"/>
          <w:lang w:eastAsia="en-AU"/>
        </w:rPr>
        <w:t xml:space="preserve">This publication is available from the </w:t>
      </w:r>
      <w:hyperlink r:id="rId18" w:history="1">
        <w:r w:rsidRPr="004D7621">
          <w:rPr>
            <w:rStyle w:val="Hyperlink"/>
            <w:szCs w:val="16"/>
            <w:lang w:eastAsia="en-AU"/>
          </w:rPr>
          <w:t>APVMA website</w:t>
        </w:r>
      </w:hyperlink>
      <w:r w:rsidRPr="004D7621">
        <w:rPr>
          <w:szCs w:val="16"/>
          <w:lang w:eastAsia="en-AU"/>
        </w:rPr>
        <w:t>.</w:t>
      </w:r>
      <w:bookmarkEnd w:id="0"/>
      <w:r w:rsidR="00B9332B">
        <w:rPr>
          <w:szCs w:val="16"/>
          <w:lang w:eastAsia="en-AU"/>
        </w:rPr>
        <w:t xml:space="preserve"> </w:t>
      </w:r>
    </w:p>
    <w:p w14:paraId="095D44C0" w14:textId="77777777" w:rsidR="002E20AC" w:rsidRPr="002A3239" w:rsidRDefault="002E20AC" w:rsidP="008B550C">
      <w:pPr>
        <w:pStyle w:val="TOCH1"/>
        <w:rPr>
          <w:rFonts w:ascii="Arial" w:hAnsi="Arial"/>
          <w:sz w:val="18"/>
        </w:rPr>
      </w:pPr>
      <w:r w:rsidRPr="00FB0015">
        <w:lastRenderedPageBreak/>
        <w:t>Contents</w:t>
      </w:r>
    </w:p>
    <w:p w14:paraId="1B14C46F" w14:textId="14EE27AD" w:rsidR="00CA5194"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13445346" w:history="1">
        <w:r w:rsidR="00CA5194" w:rsidRPr="004D4B43">
          <w:rPr>
            <w:rStyle w:val="Hyperlink"/>
          </w:rPr>
          <w:t>Australian Pesticides and Veterinary Medicines Authority (APVMA)–authorised GMP auditors</w:t>
        </w:r>
        <w:r w:rsidR="00CA5194">
          <w:rPr>
            <w:webHidden/>
          </w:rPr>
          <w:tab/>
        </w:r>
        <w:r w:rsidR="00CA5194">
          <w:rPr>
            <w:webHidden/>
          </w:rPr>
          <w:fldChar w:fldCharType="begin"/>
        </w:r>
        <w:r w:rsidR="00CA5194">
          <w:rPr>
            <w:webHidden/>
          </w:rPr>
          <w:instrText xml:space="preserve"> PAGEREF _Toc113445346 \h </w:instrText>
        </w:r>
        <w:r w:rsidR="00CA5194">
          <w:rPr>
            <w:webHidden/>
          </w:rPr>
        </w:r>
        <w:r w:rsidR="00CA5194">
          <w:rPr>
            <w:webHidden/>
          </w:rPr>
          <w:fldChar w:fldCharType="separate"/>
        </w:r>
        <w:r w:rsidR="00CA5194">
          <w:rPr>
            <w:webHidden/>
          </w:rPr>
          <w:t>1</w:t>
        </w:r>
        <w:r w:rsidR="00CA5194">
          <w:rPr>
            <w:webHidden/>
          </w:rPr>
          <w:fldChar w:fldCharType="end"/>
        </w:r>
      </w:hyperlink>
    </w:p>
    <w:p w14:paraId="06C0A2FB" w14:textId="51F440CA" w:rsidR="00CA5194" w:rsidRDefault="00CA5194">
      <w:pPr>
        <w:pStyle w:val="TOC1"/>
        <w:rPr>
          <w:rFonts w:asciiTheme="minorHAnsi" w:eastAsiaTheme="minorEastAsia" w:hAnsiTheme="minorHAnsi" w:cstheme="minorBidi"/>
          <w:bCs w:val="0"/>
          <w:color w:val="auto"/>
          <w:kern w:val="0"/>
          <w:sz w:val="22"/>
          <w:szCs w:val="22"/>
          <w:lang w:eastAsia="en-AU"/>
        </w:rPr>
      </w:pPr>
      <w:hyperlink w:anchor="_Toc113445347" w:history="1">
        <w:r w:rsidRPr="004D4B43">
          <w:rPr>
            <w:rStyle w:val="Hyperlink"/>
          </w:rPr>
          <w:t>Experience and qualification profile</w:t>
        </w:r>
        <w:r>
          <w:rPr>
            <w:webHidden/>
          </w:rPr>
          <w:tab/>
        </w:r>
        <w:r>
          <w:rPr>
            <w:webHidden/>
          </w:rPr>
          <w:fldChar w:fldCharType="begin"/>
        </w:r>
        <w:r>
          <w:rPr>
            <w:webHidden/>
          </w:rPr>
          <w:instrText xml:space="preserve"> PAGEREF _Toc113445347 \h </w:instrText>
        </w:r>
        <w:r>
          <w:rPr>
            <w:webHidden/>
          </w:rPr>
        </w:r>
        <w:r>
          <w:rPr>
            <w:webHidden/>
          </w:rPr>
          <w:fldChar w:fldCharType="separate"/>
        </w:r>
        <w:r>
          <w:rPr>
            <w:webHidden/>
          </w:rPr>
          <w:t>3</w:t>
        </w:r>
        <w:r>
          <w:rPr>
            <w:webHidden/>
          </w:rPr>
          <w:fldChar w:fldCharType="end"/>
        </w:r>
      </w:hyperlink>
    </w:p>
    <w:p w14:paraId="273923B1" w14:textId="34BA4184" w:rsidR="00CA5194" w:rsidRDefault="00CA5194">
      <w:pPr>
        <w:pStyle w:val="TOC1"/>
        <w:rPr>
          <w:rFonts w:asciiTheme="minorHAnsi" w:eastAsiaTheme="minorEastAsia" w:hAnsiTheme="minorHAnsi" w:cstheme="minorBidi"/>
          <w:bCs w:val="0"/>
          <w:color w:val="auto"/>
          <w:kern w:val="0"/>
          <w:sz w:val="22"/>
          <w:szCs w:val="22"/>
          <w:lang w:eastAsia="en-AU"/>
        </w:rPr>
      </w:pPr>
      <w:hyperlink w:anchor="_Toc113445348" w:history="1">
        <w:r w:rsidRPr="004D4B43">
          <w:rPr>
            <w:rStyle w:val="Hyperlink"/>
          </w:rPr>
          <w:t>APVMA–authorised GMP auditor declared profiles</w:t>
        </w:r>
        <w:r>
          <w:rPr>
            <w:webHidden/>
          </w:rPr>
          <w:tab/>
        </w:r>
        <w:r>
          <w:rPr>
            <w:webHidden/>
          </w:rPr>
          <w:fldChar w:fldCharType="begin"/>
        </w:r>
        <w:r>
          <w:rPr>
            <w:webHidden/>
          </w:rPr>
          <w:instrText xml:space="preserve"> PAGEREF _Toc113445348 \h </w:instrText>
        </w:r>
        <w:r>
          <w:rPr>
            <w:webHidden/>
          </w:rPr>
        </w:r>
        <w:r>
          <w:rPr>
            <w:webHidden/>
          </w:rPr>
          <w:fldChar w:fldCharType="separate"/>
        </w:r>
        <w:r>
          <w:rPr>
            <w:webHidden/>
          </w:rPr>
          <w:t>5</w:t>
        </w:r>
        <w:r>
          <w:rPr>
            <w:webHidden/>
          </w:rPr>
          <w:fldChar w:fldCharType="end"/>
        </w:r>
      </w:hyperlink>
    </w:p>
    <w:p w14:paraId="561B1318" w14:textId="766DE175" w:rsidR="00CA5194" w:rsidRDefault="00CA5194">
      <w:pPr>
        <w:pStyle w:val="TOC2"/>
        <w:rPr>
          <w:rFonts w:asciiTheme="minorHAnsi" w:eastAsiaTheme="minorEastAsia" w:hAnsiTheme="minorHAnsi" w:cstheme="minorBidi"/>
          <w:b w:val="0"/>
          <w:color w:val="auto"/>
          <w:sz w:val="22"/>
          <w:szCs w:val="22"/>
          <w:lang w:eastAsia="en-AU"/>
        </w:rPr>
      </w:pPr>
      <w:hyperlink w:anchor="_Toc113445349" w:history="1">
        <w:r w:rsidRPr="004D4B43">
          <w:rPr>
            <w:rStyle w:val="Hyperlink"/>
          </w:rPr>
          <w:t>Khristapour (Kris) Alchian B.Sc, Dip Eng(Mech)</w:t>
        </w:r>
        <w:r>
          <w:rPr>
            <w:webHidden/>
          </w:rPr>
          <w:tab/>
        </w:r>
        <w:r>
          <w:rPr>
            <w:webHidden/>
          </w:rPr>
          <w:fldChar w:fldCharType="begin"/>
        </w:r>
        <w:r>
          <w:rPr>
            <w:webHidden/>
          </w:rPr>
          <w:instrText xml:space="preserve"> PAGEREF _Toc113445349 \h </w:instrText>
        </w:r>
        <w:r>
          <w:rPr>
            <w:webHidden/>
          </w:rPr>
        </w:r>
        <w:r>
          <w:rPr>
            <w:webHidden/>
          </w:rPr>
          <w:fldChar w:fldCharType="separate"/>
        </w:r>
        <w:r>
          <w:rPr>
            <w:webHidden/>
          </w:rPr>
          <w:t>5</w:t>
        </w:r>
        <w:r>
          <w:rPr>
            <w:webHidden/>
          </w:rPr>
          <w:fldChar w:fldCharType="end"/>
        </w:r>
      </w:hyperlink>
    </w:p>
    <w:p w14:paraId="67B858BB" w14:textId="08D9F9C2" w:rsidR="00CA5194" w:rsidRDefault="00CA5194">
      <w:pPr>
        <w:pStyle w:val="TOC2"/>
        <w:rPr>
          <w:rFonts w:asciiTheme="minorHAnsi" w:eastAsiaTheme="minorEastAsia" w:hAnsiTheme="minorHAnsi" w:cstheme="minorBidi"/>
          <w:b w:val="0"/>
          <w:color w:val="auto"/>
          <w:sz w:val="22"/>
          <w:szCs w:val="22"/>
          <w:lang w:eastAsia="en-AU"/>
        </w:rPr>
      </w:pPr>
      <w:hyperlink w:anchor="_Toc113445350" w:history="1">
        <w:r w:rsidRPr="004D4B43">
          <w:rPr>
            <w:rStyle w:val="Hyperlink"/>
          </w:rPr>
          <w:t>Wendy Free B.Sc M.Tech Mngt MASM FAOQ</w:t>
        </w:r>
        <w:r>
          <w:rPr>
            <w:webHidden/>
          </w:rPr>
          <w:tab/>
        </w:r>
        <w:r>
          <w:rPr>
            <w:webHidden/>
          </w:rPr>
          <w:fldChar w:fldCharType="begin"/>
        </w:r>
        <w:r>
          <w:rPr>
            <w:webHidden/>
          </w:rPr>
          <w:instrText xml:space="preserve"> PAGEREF _Toc113445350 \h </w:instrText>
        </w:r>
        <w:r>
          <w:rPr>
            <w:webHidden/>
          </w:rPr>
        </w:r>
        <w:r>
          <w:rPr>
            <w:webHidden/>
          </w:rPr>
          <w:fldChar w:fldCharType="separate"/>
        </w:r>
        <w:r>
          <w:rPr>
            <w:webHidden/>
          </w:rPr>
          <w:t>5</w:t>
        </w:r>
        <w:r>
          <w:rPr>
            <w:webHidden/>
          </w:rPr>
          <w:fldChar w:fldCharType="end"/>
        </w:r>
      </w:hyperlink>
    </w:p>
    <w:p w14:paraId="2630F60C" w14:textId="7A659C8A" w:rsidR="00CA5194" w:rsidRDefault="00CA5194">
      <w:pPr>
        <w:pStyle w:val="TOC2"/>
        <w:rPr>
          <w:rFonts w:asciiTheme="minorHAnsi" w:eastAsiaTheme="minorEastAsia" w:hAnsiTheme="minorHAnsi" w:cstheme="minorBidi"/>
          <w:b w:val="0"/>
          <w:color w:val="auto"/>
          <w:sz w:val="22"/>
          <w:szCs w:val="22"/>
          <w:lang w:eastAsia="en-AU"/>
        </w:rPr>
      </w:pPr>
      <w:hyperlink w:anchor="_Toc113445351" w:history="1">
        <w:r w:rsidRPr="004D4B43">
          <w:rPr>
            <w:rStyle w:val="Hyperlink"/>
          </w:rPr>
          <w:t>Ladule Donato BMedSci. AIMS.</w:t>
        </w:r>
        <w:r>
          <w:rPr>
            <w:webHidden/>
          </w:rPr>
          <w:tab/>
        </w:r>
        <w:r>
          <w:rPr>
            <w:webHidden/>
          </w:rPr>
          <w:fldChar w:fldCharType="begin"/>
        </w:r>
        <w:r>
          <w:rPr>
            <w:webHidden/>
          </w:rPr>
          <w:instrText xml:space="preserve"> PAGEREF _Toc113445351 \h </w:instrText>
        </w:r>
        <w:r>
          <w:rPr>
            <w:webHidden/>
          </w:rPr>
        </w:r>
        <w:r>
          <w:rPr>
            <w:webHidden/>
          </w:rPr>
          <w:fldChar w:fldCharType="separate"/>
        </w:r>
        <w:r>
          <w:rPr>
            <w:webHidden/>
          </w:rPr>
          <w:t>5</w:t>
        </w:r>
        <w:r>
          <w:rPr>
            <w:webHidden/>
          </w:rPr>
          <w:fldChar w:fldCharType="end"/>
        </w:r>
      </w:hyperlink>
    </w:p>
    <w:p w14:paraId="3F5BE45B" w14:textId="29E487AE" w:rsidR="00CA5194" w:rsidRDefault="00CA5194">
      <w:pPr>
        <w:pStyle w:val="TOC2"/>
        <w:rPr>
          <w:rFonts w:asciiTheme="minorHAnsi" w:eastAsiaTheme="minorEastAsia" w:hAnsiTheme="minorHAnsi" w:cstheme="minorBidi"/>
          <w:b w:val="0"/>
          <w:color w:val="auto"/>
          <w:sz w:val="22"/>
          <w:szCs w:val="22"/>
          <w:lang w:eastAsia="en-AU"/>
        </w:rPr>
      </w:pPr>
      <w:hyperlink w:anchor="_Toc113445352" w:history="1">
        <w:r w:rsidRPr="004D4B43">
          <w:rPr>
            <w:rStyle w:val="Hyperlink"/>
          </w:rPr>
          <w:t>Louise White B.App.Sc., Grad. Dip. Qual.Man., CPIM.</w:t>
        </w:r>
        <w:r>
          <w:rPr>
            <w:webHidden/>
          </w:rPr>
          <w:tab/>
        </w:r>
        <w:r>
          <w:rPr>
            <w:webHidden/>
          </w:rPr>
          <w:fldChar w:fldCharType="begin"/>
        </w:r>
        <w:r>
          <w:rPr>
            <w:webHidden/>
          </w:rPr>
          <w:instrText xml:space="preserve"> PAGEREF _Toc113445352 \h </w:instrText>
        </w:r>
        <w:r>
          <w:rPr>
            <w:webHidden/>
          </w:rPr>
        </w:r>
        <w:r>
          <w:rPr>
            <w:webHidden/>
          </w:rPr>
          <w:fldChar w:fldCharType="separate"/>
        </w:r>
        <w:r>
          <w:rPr>
            <w:webHidden/>
          </w:rPr>
          <w:t>6</w:t>
        </w:r>
        <w:r>
          <w:rPr>
            <w:webHidden/>
          </w:rPr>
          <w:fldChar w:fldCharType="end"/>
        </w:r>
      </w:hyperlink>
    </w:p>
    <w:p w14:paraId="4354412A" w14:textId="234C2FF8" w:rsidR="00CA5194" w:rsidRDefault="00CA5194">
      <w:pPr>
        <w:pStyle w:val="TOC2"/>
        <w:rPr>
          <w:rFonts w:asciiTheme="minorHAnsi" w:eastAsiaTheme="minorEastAsia" w:hAnsiTheme="minorHAnsi" w:cstheme="minorBidi"/>
          <w:b w:val="0"/>
          <w:color w:val="auto"/>
          <w:sz w:val="22"/>
          <w:szCs w:val="22"/>
          <w:lang w:eastAsia="en-AU"/>
        </w:rPr>
      </w:pPr>
      <w:hyperlink w:anchor="_Toc113445353" w:history="1">
        <w:r w:rsidRPr="004D4B43">
          <w:rPr>
            <w:rStyle w:val="Hyperlink"/>
          </w:rPr>
          <w:t>Steve Williams B.Sc., MQSA, Grad. Dip. Quality Mgt</w:t>
        </w:r>
        <w:r>
          <w:rPr>
            <w:webHidden/>
          </w:rPr>
          <w:tab/>
        </w:r>
        <w:r>
          <w:rPr>
            <w:webHidden/>
          </w:rPr>
          <w:fldChar w:fldCharType="begin"/>
        </w:r>
        <w:r>
          <w:rPr>
            <w:webHidden/>
          </w:rPr>
          <w:instrText xml:space="preserve"> PAGEREF _Toc113445353 \h </w:instrText>
        </w:r>
        <w:r>
          <w:rPr>
            <w:webHidden/>
          </w:rPr>
        </w:r>
        <w:r>
          <w:rPr>
            <w:webHidden/>
          </w:rPr>
          <w:fldChar w:fldCharType="separate"/>
        </w:r>
        <w:r>
          <w:rPr>
            <w:webHidden/>
          </w:rPr>
          <w:t>6</w:t>
        </w:r>
        <w:r>
          <w:rPr>
            <w:webHidden/>
          </w:rPr>
          <w:fldChar w:fldCharType="end"/>
        </w:r>
      </w:hyperlink>
    </w:p>
    <w:p w14:paraId="1254B463" w14:textId="672C0384" w:rsidR="00CA5194" w:rsidRDefault="00CA5194">
      <w:pPr>
        <w:pStyle w:val="TOC2"/>
        <w:rPr>
          <w:rFonts w:asciiTheme="minorHAnsi" w:eastAsiaTheme="minorEastAsia" w:hAnsiTheme="minorHAnsi" w:cstheme="minorBidi"/>
          <w:b w:val="0"/>
          <w:color w:val="auto"/>
          <w:sz w:val="22"/>
          <w:szCs w:val="22"/>
          <w:lang w:eastAsia="en-AU"/>
        </w:rPr>
      </w:pPr>
      <w:hyperlink w:anchor="_Toc113445354" w:history="1">
        <w:r w:rsidRPr="004D4B43">
          <w:rPr>
            <w:rStyle w:val="Hyperlink"/>
          </w:rPr>
          <w:t>Michael Lee B.Sc. (Hons), MSc, MRACI, MASM</w:t>
        </w:r>
        <w:r>
          <w:rPr>
            <w:webHidden/>
          </w:rPr>
          <w:tab/>
        </w:r>
        <w:r>
          <w:rPr>
            <w:webHidden/>
          </w:rPr>
          <w:fldChar w:fldCharType="begin"/>
        </w:r>
        <w:r>
          <w:rPr>
            <w:webHidden/>
          </w:rPr>
          <w:instrText xml:space="preserve"> PAGEREF _Toc113445354 \h </w:instrText>
        </w:r>
        <w:r>
          <w:rPr>
            <w:webHidden/>
          </w:rPr>
        </w:r>
        <w:r>
          <w:rPr>
            <w:webHidden/>
          </w:rPr>
          <w:fldChar w:fldCharType="separate"/>
        </w:r>
        <w:r>
          <w:rPr>
            <w:webHidden/>
          </w:rPr>
          <w:t>6</w:t>
        </w:r>
        <w:r>
          <w:rPr>
            <w:webHidden/>
          </w:rPr>
          <w:fldChar w:fldCharType="end"/>
        </w:r>
      </w:hyperlink>
    </w:p>
    <w:p w14:paraId="5699026B" w14:textId="0B7CC6B8" w:rsidR="00CA5194" w:rsidRDefault="00CA5194">
      <w:pPr>
        <w:pStyle w:val="TOC3"/>
        <w:rPr>
          <w:rFonts w:asciiTheme="minorHAnsi" w:eastAsiaTheme="minorEastAsia" w:hAnsiTheme="minorHAnsi" w:cstheme="minorBidi"/>
          <w:color w:val="auto"/>
          <w:sz w:val="22"/>
          <w:szCs w:val="22"/>
          <w:lang w:eastAsia="en-AU"/>
        </w:rPr>
      </w:pPr>
      <w:hyperlink w:anchor="_Toc113445355" w:history="1">
        <w:r w:rsidRPr="004D4B43">
          <w:rPr>
            <w:rStyle w:val="Hyperlink"/>
          </w:rPr>
          <w:t>Pharmaceutical industry</w:t>
        </w:r>
        <w:r>
          <w:rPr>
            <w:webHidden/>
          </w:rPr>
          <w:tab/>
        </w:r>
        <w:r>
          <w:rPr>
            <w:webHidden/>
          </w:rPr>
          <w:fldChar w:fldCharType="begin"/>
        </w:r>
        <w:r>
          <w:rPr>
            <w:webHidden/>
          </w:rPr>
          <w:instrText xml:space="preserve"> PAGEREF _Toc113445355 \h </w:instrText>
        </w:r>
        <w:r>
          <w:rPr>
            <w:webHidden/>
          </w:rPr>
        </w:r>
        <w:r>
          <w:rPr>
            <w:webHidden/>
          </w:rPr>
          <w:fldChar w:fldCharType="separate"/>
        </w:r>
        <w:r>
          <w:rPr>
            <w:webHidden/>
          </w:rPr>
          <w:t>7</w:t>
        </w:r>
        <w:r>
          <w:rPr>
            <w:webHidden/>
          </w:rPr>
          <w:fldChar w:fldCharType="end"/>
        </w:r>
      </w:hyperlink>
    </w:p>
    <w:p w14:paraId="46FEB583" w14:textId="1A0292B8" w:rsidR="00CA5194" w:rsidRDefault="00CA5194">
      <w:pPr>
        <w:pStyle w:val="TOC3"/>
        <w:rPr>
          <w:rFonts w:asciiTheme="minorHAnsi" w:eastAsiaTheme="minorEastAsia" w:hAnsiTheme="minorHAnsi" w:cstheme="minorBidi"/>
          <w:color w:val="auto"/>
          <w:sz w:val="22"/>
          <w:szCs w:val="22"/>
          <w:lang w:eastAsia="en-AU"/>
        </w:rPr>
      </w:pPr>
      <w:hyperlink w:anchor="_Toc113445356" w:history="1">
        <w:r w:rsidRPr="004D4B43">
          <w:rPr>
            <w:rStyle w:val="Hyperlink"/>
          </w:rPr>
          <w:t>Food industry</w:t>
        </w:r>
        <w:r>
          <w:rPr>
            <w:webHidden/>
          </w:rPr>
          <w:tab/>
        </w:r>
        <w:r>
          <w:rPr>
            <w:webHidden/>
          </w:rPr>
          <w:fldChar w:fldCharType="begin"/>
        </w:r>
        <w:r>
          <w:rPr>
            <w:webHidden/>
          </w:rPr>
          <w:instrText xml:space="preserve"> PAGEREF _Toc113445356 \h </w:instrText>
        </w:r>
        <w:r>
          <w:rPr>
            <w:webHidden/>
          </w:rPr>
        </w:r>
        <w:r>
          <w:rPr>
            <w:webHidden/>
          </w:rPr>
          <w:fldChar w:fldCharType="separate"/>
        </w:r>
        <w:r>
          <w:rPr>
            <w:webHidden/>
          </w:rPr>
          <w:t>7</w:t>
        </w:r>
        <w:r>
          <w:rPr>
            <w:webHidden/>
          </w:rPr>
          <w:fldChar w:fldCharType="end"/>
        </w:r>
      </w:hyperlink>
    </w:p>
    <w:p w14:paraId="348638FC" w14:textId="578BB7A9" w:rsidR="00CA5194" w:rsidRDefault="00CA5194">
      <w:pPr>
        <w:pStyle w:val="TOC3"/>
        <w:rPr>
          <w:rFonts w:asciiTheme="minorHAnsi" w:eastAsiaTheme="minorEastAsia" w:hAnsiTheme="minorHAnsi" w:cstheme="minorBidi"/>
          <w:color w:val="auto"/>
          <w:sz w:val="22"/>
          <w:szCs w:val="22"/>
          <w:lang w:eastAsia="en-AU"/>
        </w:rPr>
      </w:pPr>
      <w:hyperlink w:anchor="_Toc113445357" w:history="1">
        <w:r w:rsidRPr="004D4B43">
          <w:rPr>
            <w:rStyle w:val="Hyperlink"/>
          </w:rPr>
          <w:t>Veterinary medicine industry</w:t>
        </w:r>
        <w:r>
          <w:rPr>
            <w:webHidden/>
          </w:rPr>
          <w:tab/>
        </w:r>
        <w:r>
          <w:rPr>
            <w:webHidden/>
          </w:rPr>
          <w:fldChar w:fldCharType="begin"/>
        </w:r>
        <w:r>
          <w:rPr>
            <w:webHidden/>
          </w:rPr>
          <w:instrText xml:space="preserve"> PAGEREF _Toc113445357 \h </w:instrText>
        </w:r>
        <w:r>
          <w:rPr>
            <w:webHidden/>
          </w:rPr>
        </w:r>
        <w:r>
          <w:rPr>
            <w:webHidden/>
          </w:rPr>
          <w:fldChar w:fldCharType="separate"/>
        </w:r>
        <w:r>
          <w:rPr>
            <w:webHidden/>
          </w:rPr>
          <w:t>7</w:t>
        </w:r>
        <w:r>
          <w:rPr>
            <w:webHidden/>
          </w:rPr>
          <w:fldChar w:fldCharType="end"/>
        </w:r>
      </w:hyperlink>
    </w:p>
    <w:p w14:paraId="1C44DF96" w14:textId="6B19BB7A" w:rsidR="00CA5194" w:rsidRDefault="00CA5194">
      <w:pPr>
        <w:pStyle w:val="TOC2"/>
        <w:rPr>
          <w:rFonts w:asciiTheme="minorHAnsi" w:eastAsiaTheme="minorEastAsia" w:hAnsiTheme="minorHAnsi" w:cstheme="minorBidi"/>
          <w:b w:val="0"/>
          <w:color w:val="auto"/>
          <w:sz w:val="22"/>
          <w:szCs w:val="22"/>
          <w:lang w:eastAsia="en-AU"/>
        </w:rPr>
      </w:pPr>
      <w:hyperlink w:anchor="_Toc113445358" w:history="1">
        <w:r w:rsidRPr="004D4B43">
          <w:rPr>
            <w:rStyle w:val="Hyperlink"/>
          </w:rPr>
          <w:t>Hilary Fong B.Sc., MSc, MRACI, MASM</w:t>
        </w:r>
        <w:r>
          <w:rPr>
            <w:webHidden/>
          </w:rPr>
          <w:tab/>
        </w:r>
        <w:r>
          <w:rPr>
            <w:webHidden/>
          </w:rPr>
          <w:fldChar w:fldCharType="begin"/>
        </w:r>
        <w:r>
          <w:rPr>
            <w:webHidden/>
          </w:rPr>
          <w:instrText xml:space="preserve"> PAGEREF _Toc113445358 \h </w:instrText>
        </w:r>
        <w:r>
          <w:rPr>
            <w:webHidden/>
          </w:rPr>
        </w:r>
        <w:r>
          <w:rPr>
            <w:webHidden/>
          </w:rPr>
          <w:fldChar w:fldCharType="separate"/>
        </w:r>
        <w:r>
          <w:rPr>
            <w:webHidden/>
          </w:rPr>
          <w:t>7</w:t>
        </w:r>
        <w:r>
          <w:rPr>
            <w:webHidden/>
          </w:rPr>
          <w:fldChar w:fldCharType="end"/>
        </w:r>
      </w:hyperlink>
    </w:p>
    <w:p w14:paraId="19422E46" w14:textId="59AACC6E" w:rsidR="00CA5194" w:rsidRDefault="00CA5194">
      <w:pPr>
        <w:pStyle w:val="TOC2"/>
        <w:rPr>
          <w:rFonts w:asciiTheme="minorHAnsi" w:eastAsiaTheme="minorEastAsia" w:hAnsiTheme="minorHAnsi" w:cstheme="minorBidi"/>
          <w:b w:val="0"/>
          <w:color w:val="auto"/>
          <w:sz w:val="22"/>
          <w:szCs w:val="22"/>
          <w:lang w:eastAsia="en-AU"/>
        </w:rPr>
      </w:pPr>
      <w:hyperlink w:anchor="_Toc113445359" w:history="1">
        <w:r w:rsidRPr="004D4B43">
          <w:rPr>
            <w:rStyle w:val="Hyperlink"/>
          </w:rPr>
          <w:t>Justine Mann (BApp.Sc, MBA)</w:t>
        </w:r>
        <w:r>
          <w:rPr>
            <w:webHidden/>
          </w:rPr>
          <w:tab/>
        </w:r>
        <w:r>
          <w:rPr>
            <w:webHidden/>
          </w:rPr>
          <w:fldChar w:fldCharType="begin"/>
        </w:r>
        <w:r>
          <w:rPr>
            <w:webHidden/>
          </w:rPr>
          <w:instrText xml:space="preserve"> PAGEREF _Toc113445359 \h </w:instrText>
        </w:r>
        <w:r>
          <w:rPr>
            <w:webHidden/>
          </w:rPr>
        </w:r>
        <w:r>
          <w:rPr>
            <w:webHidden/>
          </w:rPr>
          <w:fldChar w:fldCharType="separate"/>
        </w:r>
        <w:r>
          <w:rPr>
            <w:webHidden/>
          </w:rPr>
          <w:t>8</w:t>
        </w:r>
        <w:r>
          <w:rPr>
            <w:webHidden/>
          </w:rPr>
          <w:fldChar w:fldCharType="end"/>
        </w:r>
      </w:hyperlink>
    </w:p>
    <w:p w14:paraId="1AF5F06D" w14:textId="736B9636" w:rsidR="00CA5194" w:rsidRDefault="00CA5194">
      <w:pPr>
        <w:pStyle w:val="TOC2"/>
        <w:rPr>
          <w:rFonts w:asciiTheme="minorHAnsi" w:eastAsiaTheme="minorEastAsia" w:hAnsiTheme="minorHAnsi" w:cstheme="minorBidi"/>
          <w:b w:val="0"/>
          <w:color w:val="auto"/>
          <w:sz w:val="22"/>
          <w:szCs w:val="22"/>
          <w:lang w:eastAsia="en-AU"/>
        </w:rPr>
      </w:pPr>
      <w:hyperlink w:anchor="_Toc113445360" w:history="1">
        <w:r w:rsidRPr="004D4B43">
          <w:rPr>
            <w:rStyle w:val="Hyperlink"/>
          </w:rPr>
          <w:t>Stephen Firmer BPharm (Hons), PhD</w:t>
        </w:r>
        <w:r>
          <w:rPr>
            <w:webHidden/>
          </w:rPr>
          <w:tab/>
        </w:r>
        <w:r>
          <w:rPr>
            <w:webHidden/>
          </w:rPr>
          <w:fldChar w:fldCharType="begin"/>
        </w:r>
        <w:r>
          <w:rPr>
            <w:webHidden/>
          </w:rPr>
          <w:instrText xml:space="preserve"> PAGEREF _Toc113445360 \h </w:instrText>
        </w:r>
        <w:r>
          <w:rPr>
            <w:webHidden/>
          </w:rPr>
        </w:r>
        <w:r>
          <w:rPr>
            <w:webHidden/>
          </w:rPr>
          <w:fldChar w:fldCharType="separate"/>
        </w:r>
        <w:r>
          <w:rPr>
            <w:webHidden/>
          </w:rPr>
          <w:t>8</w:t>
        </w:r>
        <w:r>
          <w:rPr>
            <w:webHidden/>
          </w:rPr>
          <w:fldChar w:fldCharType="end"/>
        </w:r>
      </w:hyperlink>
    </w:p>
    <w:p w14:paraId="68153387" w14:textId="76F45818" w:rsidR="00CA5194" w:rsidRDefault="00CA5194">
      <w:pPr>
        <w:pStyle w:val="TOC2"/>
        <w:rPr>
          <w:rFonts w:asciiTheme="minorHAnsi" w:eastAsiaTheme="minorEastAsia" w:hAnsiTheme="minorHAnsi" w:cstheme="minorBidi"/>
          <w:b w:val="0"/>
          <w:color w:val="auto"/>
          <w:sz w:val="22"/>
          <w:szCs w:val="22"/>
          <w:lang w:eastAsia="en-AU"/>
        </w:rPr>
      </w:pPr>
      <w:hyperlink w:anchor="_Toc113445361" w:history="1">
        <w:r w:rsidRPr="004D4B43">
          <w:rPr>
            <w:rStyle w:val="Hyperlink"/>
          </w:rPr>
          <w:t>Bronwyn von Hellens B.Hlth., MBA</w:t>
        </w:r>
        <w:r>
          <w:rPr>
            <w:webHidden/>
          </w:rPr>
          <w:tab/>
        </w:r>
        <w:r>
          <w:rPr>
            <w:webHidden/>
          </w:rPr>
          <w:fldChar w:fldCharType="begin"/>
        </w:r>
        <w:r>
          <w:rPr>
            <w:webHidden/>
          </w:rPr>
          <w:instrText xml:space="preserve"> PAGEREF _Toc113445361 \h </w:instrText>
        </w:r>
        <w:r>
          <w:rPr>
            <w:webHidden/>
          </w:rPr>
        </w:r>
        <w:r>
          <w:rPr>
            <w:webHidden/>
          </w:rPr>
          <w:fldChar w:fldCharType="separate"/>
        </w:r>
        <w:r>
          <w:rPr>
            <w:webHidden/>
          </w:rPr>
          <w:t>8</w:t>
        </w:r>
        <w:r>
          <w:rPr>
            <w:webHidden/>
          </w:rPr>
          <w:fldChar w:fldCharType="end"/>
        </w:r>
      </w:hyperlink>
    </w:p>
    <w:p w14:paraId="1066A926" w14:textId="6E943BD3" w:rsidR="00CA5194" w:rsidRDefault="00CA5194">
      <w:pPr>
        <w:pStyle w:val="TOC1"/>
        <w:rPr>
          <w:rFonts w:asciiTheme="minorHAnsi" w:eastAsiaTheme="minorEastAsia" w:hAnsiTheme="minorHAnsi" w:cstheme="minorBidi"/>
          <w:bCs w:val="0"/>
          <w:color w:val="auto"/>
          <w:kern w:val="0"/>
          <w:sz w:val="22"/>
          <w:szCs w:val="22"/>
          <w:lang w:eastAsia="en-AU"/>
        </w:rPr>
      </w:pPr>
      <w:hyperlink w:anchor="_Toc113445362" w:history="1">
        <w:r w:rsidRPr="004D4B43">
          <w:rPr>
            <w:rStyle w:val="Hyperlink"/>
          </w:rPr>
          <w:t>Therapeutic Goods Administration</w:t>
        </w:r>
        <w:r>
          <w:rPr>
            <w:webHidden/>
          </w:rPr>
          <w:tab/>
        </w:r>
        <w:r>
          <w:rPr>
            <w:webHidden/>
          </w:rPr>
          <w:fldChar w:fldCharType="begin"/>
        </w:r>
        <w:r>
          <w:rPr>
            <w:webHidden/>
          </w:rPr>
          <w:instrText xml:space="preserve"> PAGEREF _Toc113445362 \h </w:instrText>
        </w:r>
        <w:r>
          <w:rPr>
            <w:webHidden/>
          </w:rPr>
        </w:r>
        <w:r>
          <w:rPr>
            <w:webHidden/>
          </w:rPr>
          <w:fldChar w:fldCharType="separate"/>
        </w:r>
        <w:r>
          <w:rPr>
            <w:webHidden/>
          </w:rPr>
          <w:t>9</w:t>
        </w:r>
        <w:r>
          <w:rPr>
            <w:webHidden/>
          </w:rPr>
          <w:fldChar w:fldCharType="end"/>
        </w:r>
      </w:hyperlink>
    </w:p>
    <w:p w14:paraId="2A78B8B3" w14:textId="77777777" w:rsidR="00CA5194"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74527B7F" w14:textId="0ADF8263" w:rsidR="00CA5194" w:rsidRDefault="00CA5194">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APVMA–authorised GMP auditors</w:t>
      </w:r>
      <w:r>
        <w:tab/>
      </w:r>
      <w:r>
        <w:fldChar w:fldCharType="begin"/>
      </w:r>
      <w:r>
        <w:instrText xml:space="preserve"> PAGEREF _Toc113445363 \h </w:instrText>
      </w:r>
      <w:r>
        <w:fldChar w:fldCharType="separate"/>
      </w:r>
      <w:r>
        <w:t>1</w:t>
      </w:r>
      <w:r>
        <w:fldChar w:fldCharType="end"/>
      </w:r>
    </w:p>
    <w:p w14:paraId="1B58BA7D" w14:textId="777F36D6" w:rsidR="00CA5194" w:rsidRDefault="00CA5194">
      <w:pPr>
        <w:pStyle w:val="TableofFigures"/>
        <w:rPr>
          <w:rFonts w:asciiTheme="minorHAnsi" w:eastAsiaTheme="minorEastAsia" w:hAnsiTheme="minorHAnsi" w:cstheme="minorBidi"/>
          <w:color w:val="auto"/>
          <w:sz w:val="22"/>
          <w:szCs w:val="22"/>
          <w:lang w:eastAsia="en-AU"/>
        </w:rPr>
      </w:pPr>
      <w:r>
        <w:t>Table 2:</w:t>
      </w:r>
      <w:r>
        <w:rPr>
          <w:rFonts w:asciiTheme="minorHAnsi" w:eastAsiaTheme="minorEastAsia" w:hAnsiTheme="minorHAnsi" w:cstheme="minorBidi"/>
          <w:color w:val="auto"/>
          <w:sz w:val="22"/>
          <w:szCs w:val="22"/>
          <w:lang w:eastAsia="en-AU"/>
        </w:rPr>
        <w:tab/>
      </w:r>
      <w:r>
        <w:t>APVMA–authorised GMP auditors – experience and qualification profile</w:t>
      </w:r>
      <w:r>
        <w:tab/>
      </w:r>
      <w:r>
        <w:fldChar w:fldCharType="begin"/>
      </w:r>
      <w:r>
        <w:instrText xml:space="preserve"> PAGEREF _Toc113445364 \h </w:instrText>
      </w:r>
      <w:r>
        <w:fldChar w:fldCharType="separate"/>
      </w:r>
      <w:r>
        <w:t>3</w:t>
      </w:r>
      <w:r>
        <w:fldChar w:fldCharType="end"/>
      </w:r>
    </w:p>
    <w:p w14:paraId="642BE59F" w14:textId="712C5837" w:rsidR="002A3239" w:rsidRDefault="008B550C" w:rsidP="00304C99">
      <w:pPr>
        <w:pStyle w:val="TOCH1"/>
        <w:spacing w:before="500"/>
        <w:rPr>
          <w:noProof/>
        </w:rPr>
        <w:sectPr w:rsidR="002A3239">
          <w:headerReference w:type="even" r:id="rId19"/>
          <w:headerReference w:type="default" r:id="rId20"/>
          <w:footerReference w:type="default" r:id="rId21"/>
          <w:headerReference w:type="first" r:id="rId22"/>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1CEBA0F" w14:textId="1E6500C6" w:rsidR="002E20AC" w:rsidRDefault="00C55BA0" w:rsidP="00D23D6A">
      <w:pPr>
        <w:pStyle w:val="Heading1"/>
      </w:pPr>
      <w:bookmarkStart w:id="1" w:name="_Toc113445346"/>
      <w:r>
        <w:lastRenderedPageBreak/>
        <w:t>Australian Pesticides and Veterinary Medicines Authority (</w:t>
      </w:r>
      <w:r w:rsidR="00304C99">
        <w:t>APVMA</w:t>
      </w:r>
      <w:r>
        <w:t>)</w:t>
      </w:r>
      <w:r w:rsidR="004F143E">
        <w:t>–</w:t>
      </w:r>
      <w:r>
        <w:t>a</w:t>
      </w:r>
      <w:r w:rsidR="00304C99">
        <w:t xml:space="preserve">uthorised GMP </w:t>
      </w:r>
      <w:r>
        <w:t>a</w:t>
      </w:r>
      <w:r w:rsidR="00304C99">
        <w:t>uditors</w:t>
      </w:r>
      <w:bookmarkEnd w:id="1"/>
    </w:p>
    <w:p w14:paraId="69CBB07A" w14:textId="07EBDDBB" w:rsidR="002E20AC" w:rsidRDefault="002E20AC" w:rsidP="008B550C">
      <w:pPr>
        <w:pStyle w:val="Caption"/>
      </w:pPr>
      <w:bookmarkStart w:id="2" w:name="_Ref89174852"/>
      <w:bookmarkStart w:id="3" w:name="_Toc89173138"/>
      <w:bookmarkStart w:id="4" w:name="_Toc89174618"/>
      <w:bookmarkStart w:id="5" w:name="_Toc113445363"/>
      <w:r>
        <w:t xml:space="preserve">Table </w:t>
      </w:r>
      <w:r w:rsidR="00734103">
        <w:rPr>
          <w:noProof/>
        </w:rPr>
        <w:fldChar w:fldCharType="begin"/>
      </w:r>
      <w:r w:rsidR="00734103">
        <w:rPr>
          <w:noProof/>
        </w:rPr>
        <w:instrText xml:space="preserve"> SEQ Table \* ARABIC </w:instrText>
      </w:r>
      <w:r w:rsidR="00734103">
        <w:rPr>
          <w:noProof/>
        </w:rPr>
        <w:fldChar w:fldCharType="separate"/>
      </w:r>
      <w:r w:rsidR="00C12E10">
        <w:rPr>
          <w:noProof/>
        </w:rPr>
        <w:t>1</w:t>
      </w:r>
      <w:r w:rsidR="00734103">
        <w:rPr>
          <w:noProof/>
        </w:rPr>
        <w:fldChar w:fldCharType="end"/>
      </w:r>
      <w:bookmarkEnd w:id="2"/>
      <w:r>
        <w:t>:</w:t>
      </w:r>
      <w:r>
        <w:tab/>
      </w:r>
      <w:bookmarkEnd w:id="3"/>
      <w:bookmarkEnd w:id="4"/>
      <w:r w:rsidR="00304C99">
        <w:t>APVMA</w:t>
      </w:r>
      <w:r w:rsidR="004F143E">
        <w:t>–</w:t>
      </w:r>
      <w:r w:rsidR="00C55BA0">
        <w:t>a</w:t>
      </w:r>
      <w:r w:rsidR="00304C99">
        <w:t xml:space="preserve">uthorised GMP </w:t>
      </w:r>
      <w:r w:rsidR="00C55BA0">
        <w:t>a</w:t>
      </w:r>
      <w:r w:rsidR="00304C99">
        <w:t>uditors</w:t>
      </w:r>
      <w:bookmarkEnd w:id="5"/>
    </w:p>
    <w:tbl>
      <w:tblPr>
        <w:tblW w:w="5000" w:type="pct"/>
        <w:tblBorders>
          <w:bottom w:val="dotted" w:sz="2" w:space="0" w:color="auto"/>
          <w:insideH w:val="dotted" w:sz="2" w:space="0" w:color="auto"/>
        </w:tblBorders>
        <w:tblLook w:val="01E0" w:firstRow="1" w:lastRow="1" w:firstColumn="1" w:lastColumn="1" w:noHBand="0" w:noVBand="0"/>
      </w:tblPr>
      <w:tblGrid>
        <w:gridCol w:w="1950"/>
        <w:gridCol w:w="3578"/>
        <w:gridCol w:w="1702"/>
        <w:gridCol w:w="1702"/>
        <w:gridCol w:w="1722"/>
        <w:gridCol w:w="3916"/>
      </w:tblGrid>
      <w:tr w:rsidR="00304C99" w14:paraId="60D78159" w14:textId="24FE4315" w:rsidTr="004D7621">
        <w:trPr>
          <w:cantSplit/>
          <w:tblHeader/>
        </w:trPr>
        <w:tc>
          <w:tcPr>
            <w:tcW w:w="669" w:type="pct"/>
            <w:tcBorders>
              <w:bottom w:val="single" w:sz="4" w:space="0" w:color="auto"/>
            </w:tcBorders>
            <w:shd w:val="clear" w:color="auto" w:fill="5C2946"/>
            <w:vAlign w:val="bottom"/>
          </w:tcPr>
          <w:p w14:paraId="463E36B9" w14:textId="08B4B058" w:rsidR="00304C99" w:rsidRPr="00FB0015" w:rsidRDefault="00304C99" w:rsidP="00FB0015">
            <w:pPr>
              <w:pStyle w:val="TableHead"/>
            </w:pPr>
            <w:r>
              <w:t>Name</w:t>
            </w:r>
          </w:p>
        </w:tc>
        <w:tc>
          <w:tcPr>
            <w:tcW w:w="1228" w:type="pct"/>
            <w:tcBorders>
              <w:bottom w:val="single" w:sz="4" w:space="0" w:color="auto"/>
            </w:tcBorders>
            <w:shd w:val="clear" w:color="auto" w:fill="5C2946"/>
            <w:vAlign w:val="bottom"/>
          </w:tcPr>
          <w:p w14:paraId="5BC64174" w14:textId="3151BEF4" w:rsidR="00304C99" w:rsidRPr="00FB0015" w:rsidRDefault="00304C99" w:rsidP="00FB0015">
            <w:pPr>
              <w:pStyle w:val="TableHead"/>
            </w:pPr>
            <w:r>
              <w:t>Address</w:t>
            </w:r>
          </w:p>
        </w:tc>
        <w:tc>
          <w:tcPr>
            <w:tcW w:w="584" w:type="pct"/>
            <w:tcBorders>
              <w:bottom w:val="single" w:sz="4" w:space="0" w:color="auto"/>
            </w:tcBorders>
            <w:shd w:val="clear" w:color="auto" w:fill="5C2946"/>
            <w:vAlign w:val="bottom"/>
          </w:tcPr>
          <w:p w14:paraId="5FC9EEB5" w14:textId="4B5C8CBD" w:rsidR="00304C99" w:rsidRPr="00FB0015" w:rsidRDefault="00304C99" w:rsidP="00FB0015">
            <w:pPr>
              <w:pStyle w:val="TableHead"/>
            </w:pPr>
            <w:r>
              <w:t>Phone number</w:t>
            </w:r>
          </w:p>
        </w:tc>
        <w:tc>
          <w:tcPr>
            <w:tcW w:w="584" w:type="pct"/>
            <w:tcBorders>
              <w:bottom w:val="single" w:sz="4" w:space="0" w:color="auto"/>
            </w:tcBorders>
            <w:shd w:val="clear" w:color="auto" w:fill="5C2946"/>
          </w:tcPr>
          <w:p w14:paraId="21183E53" w14:textId="3A256482" w:rsidR="00304C99" w:rsidRDefault="00304C99" w:rsidP="00FB0015">
            <w:pPr>
              <w:pStyle w:val="TableHead"/>
            </w:pPr>
            <w:r>
              <w:t>Fax number</w:t>
            </w:r>
          </w:p>
        </w:tc>
        <w:tc>
          <w:tcPr>
            <w:tcW w:w="591" w:type="pct"/>
            <w:tcBorders>
              <w:bottom w:val="single" w:sz="4" w:space="0" w:color="auto"/>
            </w:tcBorders>
            <w:shd w:val="clear" w:color="auto" w:fill="5C2946"/>
          </w:tcPr>
          <w:p w14:paraId="62602C3B" w14:textId="351D318D" w:rsidR="00304C99" w:rsidRDefault="00304C99" w:rsidP="00FB0015">
            <w:pPr>
              <w:pStyle w:val="TableHead"/>
            </w:pPr>
            <w:r>
              <w:t>Mobile number</w:t>
            </w:r>
          </w:p>
        </w:tc>
        <w:tc>
          <w:tcPr>
            <w:tcW w:w="1344" w:type="pct"/>
            <w:tcBorders>
              <w:bottom w:val="single" w:sz="4" w:space="0" w:color="auto"/>
            </w:tcBorders>
            <w:shd w:val="clear" w:color="auto" w:fill="5C2946"/>
          </w:tcPr>
          <w:p w14:paraId="49603221" w14:textId="2A08DBC3" w:rsidR="00304C99" w:rsidRDefault="00304C99" w:rsidP="00FB0015">
            <w:pPr>
              <w:pStyle w:val="TableHead"/>
            </w:pPr>
            <w:r>
              <w:t>Email</w:t>
            </w:r>
          </w:p>
        </w:tc>
      </w:tr>
      <w:tr w:rsidR="00304C99" w14:paraId="0003F43F" w14:textId="0A6FE9FE" w:rsidTr="004D7621">
        <w:trPr>
          <w:cantSplit/>
        </w:trPr>
        <w:tc>
          <w:tcPr>
            <w:tcW w:w="669" w:type="pct"/>
            <w:tcBorders>
              <w:top w:val="single" w:sz="4" w:space="0" w:color="auto"/>
              <w:bottom w:val="single" w:sz="4" w:space="0" w:color="auto"/>
            </w:tcBorders>
          </w:tcPr>
          <w:p w14:paraId="468A2D3E" w14:textId="23B2902C" w:rsidR="00304C99" w:rsidRDefault="00304C99" w:rsidP="00304C99">
            <w:pPr>
              <w:pStyle w:val="TableText"/>
            </w:pPr>
            <w:r w:rsidRPr="00A579CF">
              <w:t xml:space="preserve">Kris </w:t>
            </w:r>
            <w:proofErr w:type="spellStart"/>
            <w:r w:rsidR="00C55BA0">
              <w:t>Alchian</w:t>
            </w:r>
            <w:proofErr w:type="spellEnd"/>
          </w:p>
        </w:tc>
        <w:tc>
          <w:tcPr>
            <w:tcW w:w="1228" w:type="pct"/>
            <w:tcBorders>
              <w:top w:val="single" w:sz="4" w:space="0" w:color="auto"/>
              <w:bottom w:val="single" w:sz="4" w:space="0" w:color="auto"/>
            </w:tcBorders>
          </w:tcPr>
          <w:p w14:paraId="5595CDBB" w14:textId="77777777" w:rsidR="00304C99" w:rsidRPr="00A579CF" w:rsidRDefault="00304C99" w:rsidP="00304C99">
            <w:pPr>
              <w:pStyle w:val="TableText"/>
            </w:pPr>
            <w:r w:rsidRPr="00A579CF">
              <w:t>PO Box 28</w:t>
            </w:r>
          </w:p>
          <w:p w14:paraId="3DF66B4E" w14:textId="6F02655C" w:rsidR="00304C99" w:rsidRDefault="00304C99" w:rsidP="00304C99">
            <w:pPr>
              <w:pStyle w:val="TableText"/>
            </w:pPr>
            <w:r w:rsidRPr="00A579CF">
              <w:t>Forestville NSW 2087</w:t>
            </w:r>
          </w:p>
        </w:tc>
        <w:tc>
          <w:tcPr>
            <w:tcW w:w="584" w:type="pct"/>
            <w:tcBorders>
              <w:top w:val="single" w:sz="4" w:space="0" w:color="auto"/>
              <w:bottom w:val="single" w:sz="4" w:space="0" w:color="auto"/>
            </w:tcBorders>
          </w:tcPr>
          <w:p w14:paraId="317F69A0" w14:textId="49F75FE0" w:rsidR="00304C99" w:rsidRDefault="00304C99" w:rsidP="00304C99">
            <w:pPr>
              <w:pStyle w:val="TableText"/>
            </w:pPr>
            <w:r w:rsidRPr="00A579CF">
              <w:t>(02) 9452 1551</w:t>
            </w:r>
          </w:p>
        </w:tc>
        <w:tc>
          <w:tcPr>
            <w:tcW w:w="584" w:type="pct"/>
            <w:tcBorders>
              <w:top w:val="single" w:sz="4" w:space="0" w:color="auto"/>
              <w:bottom w:val="single" w:sz="4" w:space="0" w:color="auto"/>
            </w:tcBorders>
          </w:tcPr>
          <w:p w14:paraId="569CE53D" w14:textId="77777777" w:rsidR="00304C99" w:rsidRDefault="00304C99" w:rsidP="00304C99">
            <w:pPr>
              <w:pStyle w:val="TableText"/>
            </w:pPr>
          </w:p>
        </w:tc>
        <w:tc>
          <w:tcPr>
            <w:tcW w:w="591" w:type="pct"/>
            <w:tcBorders>
              <w:top w:val="single" w:sz="4" w:space="0" w:color="auto"/>
              <w:bottom w:val="single" w:sz="4" w:space="0" w:color="auto"/>
            </w:tcBorders>
          </w:tcPr>
          <w:p w14:paraId="3C7F4521" w14:textId="3225EC1E" w:rsidR="00304C99" w:rsidRDefault="00304C99" w:rsidP="00304C99">
            <w:pPr>
              <w:pStyle w:val="TableText"/>
            </w:pPr>
            <w:r w:rsidRPr="00A579CF">
              <w:t>0418 692 543</w:t>
            </w:r>
          </w:p>
        </w:tc>
        <w:tc>
          <w:tcPr>
            <w:tcW w:w="1344" w:type="pct"/>
            <w:tcBorders>
              <w:top w:val="single" w:sz="4" w:space="0" w:color="auto"/>
              <w:bottom w:val="single" w:sz="4" w:space="0" w:color="auto"/>
            </w:tcBorders>
          </w:tcPr>
          <w:p w14:paraId="02706C20" w14:textId="72E63D5E" w:rsidR="00304C99" w:rsidRDefault="00283998" w:rsidP="00304C99">
            <w:pPr>
              <w:pStyle w:val="TableText"/>
            </w:pPr>
            <w:hyperlink r:id="rId23">
              <w:r w:rsidR="00304C99" w:rsidRPr="00A579CF">
                <w:t>kalchianconsulting@gmail.com</w:t>
              </w:r>
            </w:hyperlink>
            <w:r w:rsidR="00EF13A6">
              <w:t xml:space="preserve">  </w:t>
            </w:r>
          </w:p>
        </w:tc>
      </w:tr>
      <w:tr w:rsidR="00304C99" w14:paraId="2B0153FE" w14:textId="2DF0B99B" w:rsidTr="004D7621">
        <w:trPr>
          <w:cantSplit/>
        </w:trPr>
        <w:tc>
          <w:tcPr>
            <w:tcW w:w="669" w:type="pct"/>
            <w:tcBorders>
              <w:top w:val="single" w:sz="4" w:space="0" w:color="auto"/>
              <w:bottom w:val="single" w:sz="4" w:space="0" w:color="auto"/>
            </w:tcBorders>
          </w:tcPr>
          <w:p w14:paraId="32BDD58D" w14:textId="1EC2161F" w:rsidR="00304C99" w:rsidRDefault="00304C99" w:rsidP="00304C99">
            <w:pPr>
              <w:pStyle w:val="TableText"/>
            </w:pPr>
            <w:proofErr w:type="spellStart"/>
            <w:r w:rsidRPr="00A579CF">
              <w:t>Ladule</w:t>
            </w:r>
            <w:proofErr w:type="spellEnd"/>
            <w:r w:rsidRPr="00A579CF">
              <w:t xml:space="preserve"> </w:t>
            </w:r>
            <w:r w:rsidR="00C55BA0" w:rsidRPr="00A579CF">
              <w:t>Donato</w:t>
            </w:r>
          </w:p>
        </w:tc>
        <w:tc>
          <w:tcPr>
            <w:tcW w:w="1228" w:type="pct"/>
            <w:tcBorders>
              <w:top w:val="single" w:sz="4" w:space="0" w:color="auto"/>
              <w:bottom w:val="single" w:sz="4" w:space="0" w:color="auto"/>
            </w:tcBorders>
          </w:tcPr>
          <w:p w14:paraId="02021513" w14:textId="3AE373E7" w:rsidR="00304C99" w:rsidRPr="00A579CF" w:rsidRDefault="004D7621" w:rsidP="00304C99">
            <w:pPr>
              <w:pStyle w:val="TableText"/>
            </w:pPr>
            <w:r>
              <w:t>PO Box</w:t>
            </w:r>
            <w:r w:rsidR="00304C99" w:rsidRPr="00A579CF">
              <w:t xml:space="preserve"> A184</w:t>
            </w:r>
          </w:p>
          <w:p w14:paraId="63543F75" w14:textId="24EF3C37" w:rsidR="00304C99" w:rsidRDefault="00304C99" w:rsidP="00304C99">
            <w:pPr>
              <w:pStyle w:val="TableText"/>
            </w:pPr>
            <w:r w:rsidRPr="00A579CF">
              <w:t>Arncliffe NSW 2205</w:t>
            </w:r>
          </w:p>
        </w:tc>
        <w:tc>
          <w:tcPr>
            <w:tcW w:w="584" w:type="pct"/>
            <w:tcBorders>
              <w:top w:val="single" w:sz="4" w:space="0" w:color="auto"/>
              <w:bottom w:val="single" w:sz="4" w:space="0" w:color="auto"/>
            </w:tcBorders>
          </w:tcPr>
          <w:p w14:paraId="3213571A" w14:textId="08E5DA4F" w:rsidR="00304C99" w:rsidRDefault="00304C99" w:rsidP="00304C99">
            <w:pPr>
              <w:pStyle w:val="TableText"/>
            </w:pPr>
            <w:r w:rsidRPr="00A579CF">
              <w:t>0469 789 519</w:t>
            </w:r>
          </w:p>
        </w:tc>
        <w:tc>
          <w:tcPr>
            <w:tcW w:w="584" w:type="pct"/>
            <w:tcBorders>
              <w:top w:val="single" w:sz="4" w:space="0" w:color="auto"/>
              <w:bottom w:val="single" w:sz="4" w:space="0" w:color="auto"/>
            </w:tcBorders>
          </w:tcPr>
          <w:p w14:paraId="6A014203" w14:textId="77777777" w:rsidR="00304C99" w:rsidRDefault="00304C99" w:rsidP="00304C99">
            <w:pPr>
              <w:pStyle w:val="TableText"/>
            </w:pPr>
          </w:p>
        </w:tc>
        <w:tc>
          <w:tcPr>
            <w:tcW w:w="591" w:type="pct"/>
            <w:tcBorders>
              <w:top w:val="single" w:sz="4" w:space="0" w:color="auto"/>
              <w:bottom w:val="single" w:sz="4" w:space="0" w:color="auto"/>
            </w:tcBorders>
          </w:tcPr>
          <w:p w14:paraId="02DD82A3" w14:textId="74F4C863" w:rsidR="00304C99" w:rsidRDefault="00304C99" w:rsidP="00304C99">
            <w:pPr>
              <w:pStyle w:val="TableText"/>
            </w:pPr>
            <w:r w:rsidRPr="00A579CF">
              <w:t>0469 789 519</w:t>
            </w:r>
          </w:p>
        </w:tc>
        <w:tc>
          <w:tcPr>
            <w:tcW w:w="1344" w:type="pct"/>
            <w:tcBorders>
              <w:top w:val="single" w:sz="4" w:space="0" w:color="auto"/>
              <w:bottom w:val="single" w:sz="4" w:space="0" w:color="auto"/>
            </w:tcBorders>
          </w:tcPr>
          <w:p w14:paraId="070D28B6" w14:textId="6DB866F0" w:rsidR="00304C99" w:rsidRDefault="00304C99" w:rsidP="00304C99">
            <w:pPr>
              <w:pStyle w:val="TableText"/>
            </w:pPr>
            <w:r w:rsidRPr="00A579CF">
              <w:t>jladule@hotmail.com</w:t>
            </w:r>
          </w:p>
        </w:tc>
      </w:tr>
      <w:tr w:rsidR="00304C99" w14:paraId="3726F20D" w14:textId="1744ADFB" w:rsidTr="004D7621">
        <w:trPr>
          <w:cantSplit/>
        </w:trPr>
        <w:tc>
          <w:tcPr>
            <w:tcW w:w="669" w:type="pct"/>
            <w:tcBorders>
              <w:top w:val="single" w:sz="4" w:space="0" w:color="auto"/>
              <w:bottom w:val="single" w:sz="4" w:space="0" w:color="auto"/>
            </w:tcBorders>
          </w:tcPr>
          <w:p w14:paraId="3F409C56" w14:textId="5FD68EEE" w:rsidR="00304C99" w:rsidRDefault="00304C99" w:rsidP="00304C99">
            <w:pPr>
              <w:pStyle w:val="TableText"/>
            </w:pPr>
            <w:r w:rsidRPr="00A579CF">
              <w:t xml:space="preserve">Wendy </w:t>
            </w:r>
            <w:r w:rsidR="00C55BA0" w:rsidRPr="00A579CF">
              <w:t>Free</w:t>
            </w:r>
          </w:p>
        </w:tc>
        <w:tc>
          <w:tcPr>
            <w:tcW w:w="1228" w:type="pct"/>
            <w:tcBorders>
              <w:top w:val="single" w:sz="4" w:space="0" w:color="auto"/>
              <w:bottom w:val="single" w:sz="4" w:space="0" w:color="auto"/>
            </w:tcBorders>
          </w:tcPr>
          <w:p w14:paraId="20A9017A" w14:textId="77777777" w:rsidR="00304C99" w:rsidRDefault="00304C99" w:rsidP="00304C99">
            <w:pPr>
              <w:pStyle w:val="TableText"/>
            </w:pPr>
            <w:r>
              <w:t xml:space="preserve">Quality Matters Safety Matters </w:t>
            </w:r>
            <w:r w:rsidRPr="00A579CF">
              <w:t xml:space="preserve">Pty Ltd </w:t>
            </w:r>
          </w:p>
          <w:p w14:paraId="0EAA7559" w14:textId="77777777" w:rsidR="00304C99" w:rsidRPr="00A579CF" w:rsidRDefault="00304C99" w:rsidP="00304C99">
            <w:pPr>
              <w:pStyle w:val="TableText"/>
            </w:pPr>
            <w:r w:rsidRPr="00A579CF">
              <w:t>PO Box 7028</w:t>
            </w:r>
          </w:p>
          <w:p w14:paraId="0B3B6A8B" w14:textId="3C648A82" w:rsidR="00304C99" w:rsidRDefault="00304C99" w:rsidP="00304C99">
            <w:pPr>
              <w:pStyle w:val="TableText"/>
            </w:pPr>
            <w:r w:rsidRPr="00A579CF">
              <w:t>Loganholme QLD 4129</w:t>
            </w:r>
          </w:p>
        </w:tc>
        <w:tc>
          <w:tcPr>
            <w:tcW w:w="584" w:type="pct"/>
            <w:tcBorders>
              <w:top w:val="single" w:sz="4" w:space="0" w:color="auto"/>
              <w:bottom w:val="single" w:sz="4" w:space="0" w:color="auto"/>
            </w:tcBorders>
          </w:tcPr>
          <w:p w14:paraId="01731630" w14:textId="78227963" w:rsidR="00304C99" w:rsidRDefault="00304C99" w:rsidP="00304C99">
            <w:pPr>
              <w:pStyle w:val="TableText"/>
            </w:pPr>
            <w:r w:rsidRPr="00A579CF">
              <w:t>(07) 3806 1297</w:t>
            </w:r>
          </w:p>
        </w:tc>
        <w:tc>
          <w:tcPr>
            <w:tcW w:w="584" w:type="pct"/>
            <w:tcBorders>
              <w:top w:val="single" w:sz="4" w:space="0" w:color="auto"/>
              <w:bottom w:val="single" w:sz="4" w:space="0" w:color="auto"/>
            </w:tcBorders>
          </w:tcPr>
          <w:p w14:paraId="6EB082EE" w14:textId="5D97B4D6" w:rsidR="00304C99" w:rsidRDefault="00304C99" w:rsidP="00304C99">
            <w:pPr>
              <w:pStyle w:val="TableText"/>
            </w:pPr>
            <w:r w:rsidRPr="00A579CF">
              <w:t>(07) 3806 1297</w:t>
            </w:r>
          </w:p>
        </w:tc>
        <w:tc>
          <w:tcPr>
            <w:tcW w:w="591" w:type="pct"/>
            <w:tcBorders>
              <w:top w:val="single" w:sz="4" w:space="0" w:color="auto"/>
              <w:bottom w:val="single" w:sz="4" w:space="0" w:color="auto"/>
            </w:tcBorders>
          </w:tcPr>
          <w:p w14:paraId="322EF3DE" w14:textId="200168E9" w:rsidR="00304C99" w:rsidRDefault="00304C99" w:rsidP="00304C99">
            <w:pPr>
              <w:pStyle w:val="TableText"/>
            </w:pPr>
            <w:r w:rsidRPr="00A579CF">
              <w:t>0439 782 869</w:t>
            </w:r>
          </w:p>
        </w:tc>
        <w:tc>
          <w:tcPr>
            <w:tcW w:w="1344" w:type="pct"/>
            <w:tcBorders>
              <w:top w:val="single" w:sz="4" w:space="0" w:color="auto"/>
              <w:bottom w:val="single" w:sz="4" w:space="0" w:color="auto"/>
            </w:tcBorders>
          </w:tcPr>
          <w:p w14:paraId="40D33858" w14:textId="71226D16" w:rsidR="00304C99" w:rsidRDefault="00304C99" w:rsidP="00304C99">
            <w:pPr>
              <w:pStyle w:val="TableText"/>
            </w:pPr>
            <w:r w:rsidRPr="00A579CF">
              <w:t>talktous@qualitymatterssafetymatters.com.au</w:t>
            </w:r>
          </w:p>
        </w:tc>
      </w:tr>
      <w:tr w:rsidR="00304C99" w14:paraId="21E611E9" w14:textId="77777777" w:rsidTr="004D7621">
        <w:trPr>
          <w:cantSplit/>
        </w:trPr>
        <w:tc>
          <w:tcPr>
            <w:tcW w:w="669" w:type="pct"/>
            <w:tcBorders>
              <w:top w:val="single" w:sz="4" w:space="0" w:color="auto"/>
              <w:bottom w:val="single" w:sz="4" w:space="0" w:color="auto"/>
            </w:tcBorders>
          </w:tcPr>
          <w:p w14:paraId="1F3F4815" w14:textId="4CA393B5" w:rsidR="00304C99" w:rsidRPr="00A579CF" w:rsidRDefault="00304C99" w:rsidP="00304C99">
            <w:pPr>
              <w:pStyle w:val="TableText"/>
            </w:pPr>
            <w:r w:rsidRPr="00A579CF">
              <w:t xml:space="preserve">Louise </w:t>
            </w:r>
            <w:r w:rsidR="00C55BA0" w:rsidRPr="00A579CF">
              <w:t>White</w:t>
            </w:r>
          </w:p>
        </w:tc>
        <w:tc>
          <w:tcPr>
            <w:tcW w:w="1228" w:type="pct"/>
            <w:tcBorders>
              <w:top w:val="single" w:sz="4" w:space="0" w:color="auto"/>
              <w:bottom w:val="single" w:sz="4" w:space="0" w:color="auto"/>
            </w:tcBorders>
          </w:tcPr>
          <w:p w14:paraId="3558468B" w14:textId="77777777" w:rsidR="00304C99" w:rsidRPr="00A579CF" w:rsidRDefault="00304C99" w:rsidP="00304C99">
            <w:pPr>
              <w:pStyle w:val="TableText"/>
            </w:pPr>
            <w:proofErr w:type="spellStart"/>
            <w:r w:rsidRPr="00A579CF">
              <w:t>SeerPharma</w:t>
            </w:r>
            <w:proofErr w:type="spellEnd"/>
            <w:r w:rsidRPr="00A579CF">
              <w:t xml:space="preserve"> Pty Ltd</w:t>
            </w:r>
          </w:p>
          <w:p w14:paraId="16972435" w14:textId="77777777" w:rsidR="00304C99" w:rsidRDefault="00304C99" w:rsidP="00304C99">
            <w:pPr>
              <w:pStyle w:val="TableText"/>
            </w:pPr>
            <w:r>
              <w:t>Level 1, 38–40 Prospect Street</w:t>
            </w:r>
          </w:p>
          <w:p w14:paraId="59BD012E" w14:textId="3F54B356" w:rsidR="00304C99" w:rsidRPr="00A579CF" w:rsidRDefault="00304C99" w:rsidP="00304C99">
            <w:pPr>
              <w:pStyle w:val="TableText"/>
            </w:pPr>
            <w:r>
              <w:t>Box Hill</w:t>
            </w:r>
            <w:r w:rsidRPr="00A579CF">
              <w:t xml:space="preserve"> VIC 3128</w:t>
            </w:r>
          </w:p>
        </w:tc>
        <w:tc>
          <w:tcPr>
            <w:tcW w:w="584" w:type="pct"/>
            <w:tcBorders>
              <w:top w:val="single" w:sz="4" w:space="0" w:color="auto"/>
              <w:bottom w:val="single" w:sz="4" w:space="0" w:color="auto"/>
            </w:tcBorders>
          </w:tcPr>
          <w:p w14:paraId="42E31A5A" w14:textId="2F70B8EB" w:rsidR="00304C99" w:rsidRPr="00A579CF" w:rsidRDefault="00304C99" w:rsidP="00304C99">
            <w:pPr>
              <w:pStyle w:val="TableText"/>
            </w:pPr>
            <w:r w:rsidRPr="00A579CF">
              <w:t>(03) 9897 1990</w:t>
            </w:r>
          </w:p>
        </w:tc>
        <w:tc>
          <w:tcPr>
            <w:tcW w:w="584" w:type="pct"/>
            <w:tcBorders>
              <w:top w:val="single" w:sz="4" w:space="0" w:color="auto"/>
              <w:bottom w:val="single" w:sz="4" w:space="0" w:color="auto"/>
            </w:tcBorders>
          </w:tcPr>
          <w:p w14:paraId="1D76C3F7" w14:textId="1272DE93" w:rsidR="00304C99" w:rsidRPr="00A579CF" w:rsidRDefault="00304C99" w:rsidP="00304C99">
            <w:pPr>
              <w:pStyle w:val="TableText"/>
            </w:pPr>
            <w:r w:rsidRPr="00A579CF">
              <w:t>(03) 9897 1984</w:t>
            </w:r>
          </w:p>
        </w:tc>
        <w:tc>
          <w:tcPr>
            <w:tcW w:w="591" w:type="pct"/>
            <w:tcBorders>
              <w:top w:val="single" w:sz="4" w:space="0" w:color="auto"/>
              <w:bottom w:val="single" w:sz="4" w:space="0" w:color="auto"/>
            </w:tcBorders>
          </w:tcPr>
          <w:p w14:paraId="7048A954" w14:textId="5BD160A7" w:rsidR="00304C99" w:rsidRPr="00A579CF" w:rsidRDefault="00304C99" w:rsidP="00304C99">
            <w:pPr>
              <w:pStyle w:val="TableText"/>
            </w:pPr>
            <w:r w:rsidRPr="00A579CF">
              <w:t>0438 125 801</w:t>
            </w:r>
          </w:p>
        </w:tc>
        <w:tc>
          <w:tcPr>
            <w:tcW w:w="1344" w:type="pct"/>
            <w:tcBorders>
              <w:top w:val="single" w:sz="4" w:space="0" w:color="auto"/>
              <w:bottom w:val="single" w:sz="4" w:space="0" w:color="auto"/>
            </w:tcBorders>
          </w:tcPr>
          <w:p w14:paraId="2E94EA1C" w14:textId="0A75C9CD" w:rsidR="00304C99" w:rsidRDefault="00283998" w:rsidP="00304C99">
            <w:pPr>
              <w:pStyle w:val="TableText"/>
            </w:pPr>
            <w:hyperlink r:id="rId24">
              <w:r w:rsidR="00304C99" w:rsidRPr="00A579CF">
                <w:t>louise.white@seerpharma.com.au</w:t>
              </w:r>
            </w:hyperlink>
          </w:p>
        </w:tc>
      </w:tr>
    </w:tbl>
    <w:p w14:paraId="716B33C3" w14:textId="77777777" w:rsidR="00AD1D9C" w:rsidRDefault="00AD1D9C">
      <w:r>
        <w:br w:type="page"/>
      </w:r>
    </w:p>
    <w:tbl>
      <w:tblPr>
        <w:tblW w:w="5000" w:type="pct"/>
        <w:tblBorders>
          <w:bottom w:val="dotted" w:sz="2" w:space="0" w:color="auto"/>
          <w:insideH w:val="dotted" w:sz="2" w:space="0" w:color="auto"/>
        </w:tblBorders>
        <w:tblLook w:val="01E0" w:firstRow="1" w:lastRow="1" w:firstColumn="1" w:lastColumn="1" w:noHBand="0" w:noVBand="0"/>
      </w:tblPr>
      <w:tblGrid>
        <w:gridCol w:w="1950"/>
        <w:gridCol w:w="3578"/>
        <w:gridCol w:w="1702"/>
        <w:gridCol w:w="1702"/>
        <w:gridCol w:w="1722"/>
        <w:gridCol w:w="3916"/>
      </w:tblGrid>
      <w:tr w:rsidR="004E6ACB" w14:paraId="6B1AD160" w14:textId="77777777" w:rsidTr="004E6ACB">
        <w:trPr>
          <w:cantSplit/>
        </w:trPr>
        <w:tc>
          <w:tcPr>
            <w:tcW w:w="669" w:type="pct"/>
            <w:tcBorders>
              <w:bottom w:val="single" w:sz="4" w:space="0" w:color="auto"/>
            </w:tcBorders>
            <w:shd w:val="clear" w:color="auto" w:fill="5C2946"/>
            <w:vAlign w:val="bottom"/>
          </w:tcPr>
          <w:p w14:paraId="5FC77D0C" w14:textId="54964937" w:rsidR="004E6ACB" w:rsidRPr="004E6ACB" w:rsidRDefault="004E6ACB" w:rsidP="004E6ACB">
            <w:pPr>
              <w:pStyle w:val="TableText"/>
              <w:rPr>
                <w:b/>
                <w:color w:val="FFFFFF"/>
              </w:rPr>
            </w:pPr>
            <w:r w:rsidRPr="004E6ACB">
              <w:rPr>
                <w:b/>
                <w:color w:val="FFFFFF"/>
              </w:rPr>
              <w:lastRenderedPageBreak/>
              <w:t>Name</w:t>
            </w:r>
          </w:p>
        </w:tc>
        <w:tc>
          <w:tcPr>
            <w:tcW w:w="1228" w:type="pct"/>
            <w:tcBorders>
              <w:bottom w:val="single" w:sz="4" w:space="0" w:color="auto"/>
            </w:tcBorders>
            <w:shd w:val="clear" w:color="auto" w:fill="5C2946"/>
            <w:vAlign w:val="bottom"/>
          </w:tcPr>
          <w:p w14:paraId="031514D2" w14:textId="2483B5D9" w:rsidR="004E6ACB" w:rsidRPr="004E6ACB" w:rsidRDefault="004E6ACB" w:rsidP="004E6ACB">
            <w:pPr>
              <w:pStyle w:val="TableText"/>
              <w:rPr>
                <w:b/>
                <w:color w:val="FFFFFF"/>
              </w:rPr>
            </w:pPr>
            <w:r w:rsidRPr="004E6ACB">
              <w:rPr>
                <w:b/>
                <w:color w:val="FFFFFF"/>
              </w:rPr>
              <w:t>Address</w:t>
            </w:r>
          </w:p>
        </w:tc>
        <w:tc>
          <w:tcPr>
            <w:tcW w:w="584" w:type="pct"/>
            <w:tcBorders>
              <w:bottom w:val="single" w:sz="4" w:space="0" w:color="auto"/>
            </w:tcBorders>
            <w:shd w:val="clear" w:color="auto" w:fill="5C2946"/>
            <w:vAlign w:val="bottom"/>
          </w:tcPr>
          <w:p w14:paraId="5ACC7F80" w14:textId="6BE40AC4" w:rsidR="004E6ACB" w:rsidRPr="004E6ACB" w:rsidRDefault="004E6ACB" w:rsidP="004E6ACB">
            <w:pPr>
              <w:pStyle w:val="TableText"/>
              <w:rPr>
                <w:b/>
                <w:color w:val="FFFFFF"/>
              </w:rPr>
            </w:pPr>
            <w:r w:rsidRPr="004E6ACB">
              <w:rPr>
                <w:b/>
                <w:color w:val="FFFFFF"/>
              </w:rPr>
              <w:t>Phone number</w:t>
            </w:r>
          </w:p>
        </w:tc>
        <w:tc>
          <w:tcPr>
            <w:tcW w:w="584" w:type="pct"/>
            <w:tcBorders>
              <w:bottom w:val="single" w:sz="4" w:space="0" w:color="auto"/>
            </w:tcBorders>
            <w:shd w:val="clear" w:color="auto" w:fill="5C2946"/>
          </w:tcPr>
          <w:p w14:paraId="724428B7" w14:textId="267DDF3D" w:rsidR="004E6ACB" w:rsidRPr="004E6ACB" w:rsidRDefault="004E6ACB" w:rsidP="004E6ACB">
            <w:pPr>
              <w:pStyle w:val="TableText"/>
              <w:rPr>
                <w:b/>
                <w:color w:val="FFFFFF"/>
              </w:rPr>
            </w:pPr>
            <w:r w:rsidRPr="004E6ACB">
              <w:rPr>
                <w:b/>
                <w:color w:val="FFFFFF"/>
              </w:rPr>
              <w:t>Fax number</w:t>
            </w:r>
          </w:p>
        </w:tc>
        <w:tc>
          <w:tcPr>
            <w:tcW w:w="591" w:type="pct"/>
            <w:tcBorders>
              <w:bottom w:val="single" w:sz="4" w:space="0" w:color="auto"/>
            </w:tcBorders>
            <w:shd w:val="clear" w:color="auto" w:fill="5C2946"/>
          </w:tcPr>
          <w:p w14:paraId="3BDAF5CF" w14:textId="45E9FF80" w:rsidR="004E6ACB" w:rsidRPr="004E6ACB" w:rsidRDefault="004E6ACB" w:rsidP="004E6ACB">
            <w:pPr>
              <w:pStyle w:val="TableText"/>
              <w:rPr>
                <w:b/>
                <w:color w:val="FFFFFF"/>
              </w:rPr>
            </w:pPr>
            <w:r w:rsidRPr="004E6ACB">
              <w:rPr>
                <w:b/>
                <w:color w:val="FFFFFF"/>
              </w:rPr>
              <w:t>Mobile number</w:t>
            </w:r>
          </w:p>
        </w:tc>
        <w:tc>
          <w:tcPr>
            <w:tcW w:w="1344" w:type="pct"/>
            <w:tcBorders>
              <w:bottom w:val="single" w:sz="4" w:space="0" w:color="auto"/>
            </w:tcBorders>
            <w:shd w:val="clear" w:color="auto" w:fill="5C2946"/>
          </w:tcPr>
          <w:p w14:paraId="5A14CD74" w14:textId="3CFBB142" w:rsidR="004E6ACB" w:rsidRPr="004E6ACB" w:rsidRDefault="004E6ACB" w:rsidP="004E6ACB">
            <w:pPr>
              <w:pStyle w:val="TableText"/>
              <w:rPr>
                <w:b/>
                <w:color w:val="FFFFFF"/>
              </w:rPr>
            </w:pPr>
            <w:r w:rsidRPr="004E6ACB">
              <w:rPr>
                <w:b/>
                <w:color w:val="FFFFFF"/>
              </w:rPr>
              <w:t>Email</w:t>
            </w:r>
          </w:p>
        </w:tc>
      </w:tr>
      <w:tr w:rsidR="00AD1D9C" w14:paraId="56840C32" w14:textId="77777777" w:rsidTr="004E6ACB">
        <w:trPr>
          <w:cantSplit/>
        </w:trPr>
        <w:tc>
          <w:tcPr>
            <w:tcW w:w="669" w:type="pct"/>
            <w:vMerge w:val="restart"/>
            <w:tcBorders>
              <w:top w:val="single" w:sz="4" w:space="0" w:color="auto"/>
            </w:tcBorders>
            <w:vAlign w:val="center"/>
          </w:tcPr>
          <w:p w14:paraId="7A98D89B" w14:textId="03CB41F3" w:rsidR="00AD1D9C" w:rsidRPr="00A579CF" w:rsidRDefault="00AD1D9C" w:rsidP="00AD1D9C">
            <w:pPr>
              <w:pStyle w:val="TableText"/>
            </w:pPr>
            <w:r w:rsidRPr="00A579CF">
              <w:t xml:space="preserve">Steve </w:t>
            </w:r>
            <w:r w:rsidR="00C55BA0" w:rsidRPr="00A579CF">
              <w:t>Williams</w:t>
            </w:r>
          </w:p>
        </w:tc>
        <w:tc>
          <w:tcPr>
            <w:tcW w:w="1228" w:type="pct"/>
            <w:tcBorders>
              <w:top w:val="single" w:sz="4" w:space="0" w:color="auto"/>
              <w:bottom w:val="single" w:sz="4" w:space="0" w:color="auto"/>
            </w:tcBorders>
            <w:vAlign w:val="center"/>
          </w:tcPr>
          <w:p w14:paraId="53DC899D" w14:textId="77777777" w:rsidR="00AD1D9C" w:rsidRDefault="00AD1D9C" w:rsidP="00AD1D9C">
            <w:pPr>
              <w:pStyle w:val="TableText"/>
            </w:pPr>
            <w:r w:rsidRPr="00A579CF">
              <w:t xml:space="preserve">SWA </w:t>
            </w:r>
            <w:proofErr w:type="spellStart"/>
            <w:r w:rsidRPr="00A579CF">
              <w:t>Biopharm</w:t>
            </w:r>
            <w:proofErr w:type="spellEnd"/>
            <w:r w:rsidRPr="00A579CF">
              <w:t xml:space="preserve"> </w:t>
            </w:r>
            <w:r>
              <w:t>Pty Ltd</w:t>
            </w:r>
          </w:p>
          <w:p w14:paraId="4E983024" w14:textId="77777777" w:rsidR="00AD1D9C" w:rsidRPr="00A579CF" w:rsidRDefault="00AD1D9C" w:rsidP="00AD1D9C">
            <w:pPr>
              <w:pStyle w:val="TableText"/>
            </w:pPr>
            <w:r w:rsidRPr="00A579CF">
              <w:t>PO Box 487</w:t>
            </w:r>
          </w:p>
          <w:p w14:paraId="54BAB4FC" w14:textId="3F7BA254" w:rsidR="00AD1D9C" w:rsidRPr="00A579CF" w:rsidRDefault="00AD1D9C" w:rsidP="00AD1D9C">
            <w:pPr>
              <w:pStyle w:val="TableText"/>
            </w:pPr>
            <w:r w:rsidRPr="00A579CF">
              <w:t>Moonee Ponds VIC 3039</w:t>
            </w:r>
          </w:p>
        </w:tc>
        <w:tc>
          <w:tcPr>
            <w:tcW w:w="584" w:type="pct"/>
            <w:vMerge w:val="restart"/>
            <w:tcBorders>
              <w:top w:val="single" w:sz="4" w:space="0" w:color="auto"/>
            </w:tcBorders>
            <w:vAlign w:val="center"/>
          </w:tcPr>
          <w:p w14:paraId="19BDF8FF" w14:textId="050F54C6" w:rsidR="00AD1D9C" w:rsidRPr="00A579CF" w:rsidRDefault="00AD1D9C">
            <w:pPr>
              <w:pStyle w:val="TableText"/>
            </w:pPr>
            <w:r w:rsidRPr="00A579CF">
              <w:t>0417 116 476</w:t>
            </w:r>
          </w:p>
        </w:tc>
        <w:tc>
          <w:tcPr>
            <w:tcW w:w="584" w:type="pct"/>
            <w:vMerge w:val="restart"/>
            <w:tcBorders>
              <w:top w:val="single" w:sz="4" w:space="0" w:color="auto"/>
            </w:tcBorders>
            <w:vAlign w:val="center"/>
          </w:tcPr>
          <w:p w14:paraId="2806131F" w14:textId="77777777" w:rsidR="00AD1D9C" w:rsidRPr="00A579CF" w:rsidRDefault="00AD1D9C">
            <w:pPr>
              <w:pStyle w:val="TableText"/>
            </w:pPr>
          </w:p>
        </w:tc>
        <w:tc>
          <w:tcPr>
            <w:tcW w:w="591" w:type="pct"/>
            <w:vMerge w:val="restart"/>
            <w:tcBorders>
              <w:top w:val="single" w:sz="4" w:space="0" w:color="auto"/>
            </w:tcBorders>
            <w:vAlign w:val="center"/>
          </w:tcPr>
          <w:p w14:paraId="0C1866DB" w14:textId="3833E4C1" w:rsidR="00AD1D9C" w:rsidRPr="00A579CF" w:rsidRDefault="00AD1D9C">
            <w:pPr>
              <w:pStyle w:val="TableText"/>
            </w:pPr>
            <w:r w:rsidRPr="00A579CF">
              <w:t>0417 116 476</w:t>
            </w:r>
          </w:p>
        </w:tc>
        <w:tc>
          <w:tcPr>
            <w:tcW w:w="1344" w:type="pct"/>
            <w:vMerge w:val="restart"/>
            <w:tcBorders>
              <w:top w:val="single" w:sz="4" w:space="0" w:color="auto"/>
            </w:tcBorders>
            <w:vAlign w:val="center"/>
          </w:tcPr>
          <w:p w14:paraId="1F2E83D4" w14:textId="39DB9C20" w:rsidR="00AD1D9C" w:rsidRDefault="00283998">
            <w:pPr>
              <w:pStyle w:val="TableText"/>
            </w:pPr>
            <w:hyperlink r:id="rId25">
              <w:r w:rsidR="00AD1D9C" w:rsidRPr="00A579CF">
                <w:t>steve@swabiopharm.net.au</w:t>
              </w:r>
            </w:hyperlink>
          </w:p>
        </w:tc>
      </w:tr>
      <w:tr w:rsidR="00AD1D9C" w14:paraId="18334575" w14:textId="77777777" w:rsidTr="004E6ACB">
        <w:trPr>
          <w:cantSplit/>
        </w:trPr>
        <w:tc>
          <w:tcPr>
            <w:tcW w:w="669" w:type="pct"/>
            <w:vMerge/>
            <w:tcBorders>
              <w:bottom w:val="single" w:sz="4" w:space="0" w:color="auto"/>
            </w:tcBorders>
            <w:vAlign w:val="center"/>
          </w:tcPr>
          <w:p w14:paraId="2AADADB4" w14:textId="77777777" w:rsidR="00AD1D9C" w:rsidRPr="00A579CF" w:rsidRDefault="00AD1D9C">
            <w:pPr>
              <w:pStyle w:val="TableText"/>
            </w:pPr>
          </w:p>
        </w:tc>
        <w:tc>
          <w:tcPr>
            <w:tcW w:w="1228" w:type="pct"/>
            <w:tcBorders>
              <w:top w:val="single" w:sz="4" w:space="0" w:color="auto"/>
              <w:bottom w:val="single" w:sz="4" w:space="0" w:color="auto"/>
            </w:tcBorders>
            <w:vAlign w:val="center"/>
          </w:tcPr>
          <w:p w14:paraId="01FC49E9" w14:textId="7CF3F59A" w:rsidR="00AD1D9C" w:rsidRDefault="00AD1D9C">
            <w:pPr>
              <w:pStyle w:val="TableText"/>
            </w:pPr>
            <w:r>
              <w:t>112a Blandford Street</w:t>
            </w:r>
          </w:p>
          <w:p w14:paraId="63ED8D22" w14:textId="0CA1C058" w:rsidR="00AD1D9C" w:rsidRPr="00A579CF" w:rsidRDefault="00AD1D9C">
            <w:pPr>
              <w:pStyle w:val="TableText"/>
            </w:pPr>
            <w:r>
              <w:t>Grange QLD 4051</w:t>
            </w:r>
          </w:p>
        </w:tc>
        <w:tc>
          <w:tcPr>
            <w:tcW w:w="584" w:type="pct"/>
            <w:vMerge/>
            <w:tcBorders>
              <w:bottom w:val="single" w:sz="4" w:space="0" w:color="auto"/>
            </w:tcBorders>
          </w:tcPr>
          <w:p w14:paraId="2B4C3AC7" w14:textId="77777777" w:rsidR="00AD1D9C" w:rsidRPr="00A579CF" w:rsidRDefault="00AD1D9C" w:rsidP="00304C99">
            <w:pPr>
              <w:pStyle w:val="TableText"/>
            </w:pPr>
          </w:p>
        </w:tc>
        <w:tc>
          <w:tcPr>
            <w:tcW w:w="584" w:type="pct"/>
            <w:vMerge/>
            <w:tcBorders>
              <w:bottom w:val="single" w:sz="4" w:space="0" w:color="auto"/>
            </w:tcBorders>
          </w:tcPr>
          <w:p w14:paraId="2677AD93" w14:textId="77777777" w:rsidR="00AD1D9C" w:rsidRPr="00A579CF" w:rsidRDefault="00AD1D9C" w:rsidP="00304C99">
            <w:pPr>
              <w:pStyle w:val="TableText"/>
            </w:pPr>
          </w:p>
        </w:tc>
        <w:tc>
          <w:tcPr>
            <w:tcW w:w="591" w:type="pct"/>
            <w:vMerge/>
            <w:tcBorders>
              <w:bottom w:val="single" w:sz="4" w:space="0" w:color="auto"/>
            </w:tcBorders>
          </w:tcPr>
          <w:p w14:paraId="584AAC9A" w14:textId="77777777" w:rsidR="00AD1D9C" w:rsidRPr="00A579CF" w:rsidRDefault="00AD1D9C" w:rsidP="00304C99">
            <w:pPr>
              <w:pStyle w:val="TableText"/>
            </w:pPr>
          </w:p>
        </w:tc>
        <w:tc>
          <w:tcPr>
            <w:tcW w:w="1344" w:type="pct"/>
            <w:vMerge/>
            <w:tcBorders>
              <w:bottom w:val="single" w:sz="4" w:space="0" w:color="auto"/>
            </w:tcBorders>
          </w:tcPr>
          <w:p w14:paraId="43CC85BC" w14:textId="77777777" w:rsidR="00AD1D9C" w:rsidRDefault="00AD1D9C" w:rsidP="00304C99">
            <w:pPr>
              <w:pStyle w:val="TableText"/>
            </w:pPr>
          </w:p>
        </w:tc>
      </w:tr>
      <w:tr w:rsidR="00304C99" w14:paraId="72E1D782" w14:textId="77777777" w:rsidTr="00304C99">
        <w:trPr>
          <w:cantSplit/>
        </w:trPr>
        <w:tc>
          <w:tcPr>
            <w:tcW w:w="669" w:type="pct"/>
            <w:tcBorders>
              <w:top w:val="single" w:sz="4" w:space="0" w:color="auto"/>
              <w:bottom w:val="single" w:sz="4" w:space="0" w:color="auto"/>
            </w:tcBorders>
          </w:tcPr>
          <w:p w14:paraId="22AF64D9" w14:textId="4C0DF060" w:rsidR="00304C99" w:rsidRPr="00A579CF" w:rsidRDefault="00304C99" w:rsidP="00304C99">
            <w:pPr>
              <w:pStyle w:val="TableText"/>
            </w:pPr>
            <w:r w:rsidRPr="00A579CF">
              <w:t xml:space="preserve">Michael </w:t>
            </w:r>
            <w:r w:rsidR="00C55BA0" w:rsidRPr="00A579CF">
              <w:t>Lee</w:t>
            </w:r>
          </w:p>
        </w:tc>
        <w:tc>
          <w:tcPr>
            <w:tcW w:w="1228" w:type="pct"/>
            <w:tcBorders>
              <w:top w:val="single" w:sz="4" w:space="0" w:color="auto"/>
              <w:bottom w:val="single" w:sz="4" w:space="0" w:color="auto"/>
            </w:tcBorders>
          </w:tcPr>
          <w:p w14:paraId="20F0C36F" w14:textId="77777777" w:rsidR="00304C99" w:rsidRPr="00A579CF" w:rsidRDefault="00304C99" w:rsidP="00304C99">
            <w:pPr>
              <w:pStyle w:val="TableText"/>
            </w:pPr>
            <w:r w:rsidRPr="00A579CF">
              <w:t xml:space="preserve">PO </w:t>
            </w:r>
            <w:r>
              <w:t>Box 322</w:t>
            </w:r>
          </w:p>
          <w:p w14:paraId="3DBCA33C" w14:textId="4F86381D" w:rsidR="00304C99" w:rsidRDefault="00304C99" w:rsidP="00304C99">
            <w:pPr>
              <w:pStyle w:val="TableText"/>
            </w:pPr>
            <w:r w:rsidRPr="00A579CF">
              <w:t>Round Corner NSW 2158</w:t>
            </w:r>
          </w:p>
        </w:tc>
        <w:tc>
          <w:tcPr>
            <w:tcW w:w="584" w:type="pct"/>
            <w:tcBorders>
              <w:top w:val="single" w:sz="4" w:space="0" w:color="auto"/>
              <w:bottom w:val="single" w:sz="4" w:space="0" w:color="auto"/>
            </w:tcBorders>
          </w:tcPr>
          <w:p w14:paraId="08CF1CCD" w14:textId="6B23929D" w:rsidR="00304C99" w:rsidRPr="00A579CF" w:rsidRDefault="00304C99" w:rsidP="00304C99">
            <w:pPr>
              <w:pStyle w:val="TableText"/>
            </w:pPr>
            <w:r w:rsidRPr="00A579CF">
              <w:t>0407 161 704</w:t>
            </w:r>
          </w:p>
        </w:tc>
        <w:tc>
          <w:tcPr>
            <w:tcW w:w="584" w:type="pct"/>
            <w:tcBorders>
              <w:top w:val="single" w:sz="4" w:space="0" w:color="auto"/>
              <w:bottom w:val="single" w:sz="4" w:space="0" w:color="auto"/>
            </w:tcBorders>
          </w:tcPr>
          <w:p w14:paraId="0C909C73" w14:textId="77777777" w:rsidR="00304C99" w:rsidRPr="00A579CF" w:rsidRDefault="00304C99" w:rsidP="00304C99">
            <w:pPr>
              <w:pStyle w:val="TableText"/>
            </w:pPr>
          </w:p>
        </w:tc>
        <w:tc>
          <w:tcPr>
            <w:tcW w:w="591" w:type="pct"/>
            <w:tcBorders>
              <w:top w:val="single" w:sz="4" w:space="0" w:color="auto"/>
              <w:bottom w:val="single" w:sz="4" w:space="0" w:color="auto"/>
            </w:tcBorders>
          </w:tcPr>
          <w:p w14:paraId="22CE8F31" w14:textId="4EBC8852" w:rsidR="00304C99" w:rsidRPr="00A579CF" w:rsidRDefault="00304C99" w:rsidP="00304C99">
            <w:pPr>
              <w:pStyle w:val="TableText"/>
            </w:pPr>
            <w:r w:rsidRPr="00A579CF">
              <w:t>0407 161 704</w:t>
            </w:r>
          </w:p>
        </w:tc>
        <w:tc>
          <w:tcPr>
            <w:tcW w:w="1344" w:type="pct"/>
            <w:tcBorders>
              <w:top w:val="single" w:sz="4" w:space="0" w:color="auto"/>
              <w:bottom w:val="single" w:sz="4" w:space="0" w:color="auto"/>
            </w:tcBorders>
          </w:tcPr>
          <w:p w14:paraId="6958131B" w14:textId="31C69239" w:rsidR="00304C99" w:rsidRDefault="00304C99" w:rsidP="00304C99">
            <w:pPr>
              <w:pStyle w:val="TableText"/>
            </w:pPr>
            <w:r w:rsidRPr="00A579CF">
              <w:t>gmp101@bigpond.com</w:t>
            </w:r>
          </w:p>
        </w:tc>
      </w:tr>
      <w:tr w:rsidR="00304C99" w14:paraId="40A93B42" w14:textId="77777777" w:rsidTr="00304C99">
        <w:trPr>
          <w:cantSplit/>
        </w:trPr>
        <w:tc>
          <w:tcPr>
            <w:tcW w:w="669" w:type="pct"/>
            <w:tcBorders>
              <w:top w:val="single" w:sz="4" w:space="0" w:color="auto"/>
              <w:bottom w:val="single" w:sz="4" w:space="0" w:color="auto"/>
            </w:tcBorders>
          </w:tcPr>
          <w:p w14:paraId="1B33C1EC" w14:textId="106CB647" w:rsidR="00304C99" w:rsidRPr="00A579CF" w:rsidRDefault="00304C99" w:rsidP="00304C99">
            <w:pPr>
              <w:pStyle w:val="TableText"/>
            </w:pPr>
            <w:r w:rsidRPr="00A579CF">
              <w:t xml:space="preserve">Hilary </w:t>
            </w:r>
            <w:r w:rsidR="00C55BA0" w:rsidRPr="00A579CF">
              <w:t>Fong</w:t>
            </w:r>
          </w:p>
        </w:tc>
        <w:tc>
          <w:tcPr>
            <w:tcW w:w="1228" w:type="pct"/>
            <w:tcBorders>
              <w:top w:val="single" w:sz="4" w:space="0" w:color="auto"/>
              <w:bottom w:val="single" w:sz="4" w:space="0" w:color="auto"/>
            </w:tcBorders>
          </w:tcPr>
          <w:p w14:paraId="0BF9AA77" w14:textId="77777777" w:rsidR="00304C99" w:rsidRPr="00A579CF" w:rsidRDefault="00304C99" w:rsidP="00304C99">
            <w:pPr>
              <w:pStyle w:val="TableText"/>
            </w:pPr>
            <w:r>
              <w:t>PO Box 571</w:t>
            </w:r>
          </w:p>
          <w:p w14:paraId="2BA34AD6" w14:textId="040D4B29" w:rsidR="00304C99" w:rsidRPr="00A579CF" w:rsidRDefault="00304C99" w:rsidP="00304C99">
            <w:pPr>
              <w:pStyle w:val="TableText"/>
            </w:pPr>
            <w:r w:rsidRPr="00A579CF">
              <w:t>Beecroft NSW 2119</w:t>
            </w:r>
          </w:p>
        </w:tc>
        <w:tc>
          <w:tcPr>
            <w:tcW w:w="584" w:type="pct"/>
            <w:tcBorders>
              <w:top w:val="single" w:sz="4" w:space="0" w:color="auto"/>
              <w:bottom w:val="single" w:sz="4" w:space="0" w:color="auto"/>
            </w:tcBorders>
          </w:tcPr>
          <w:p w14:paraId="327AADE3" w14:textId="0D0912A7" w:rsidR="00304C99" w:rsidRPr="00A579CF" w:rsidRDefault="00304C99" w:rsidP="00304C99">
            <w:pPr>
              <w:pStyle w:val="TableText"/>
            </w:pPr>
            <w:r w:rsidRPr="00A579CF">
              <w:t>(02) 9872 6056</w:t>
            </w:r>
          </w:p>
        </w:tc>
        <w:tc>
          <w:tcPr>
            <w:tcW w:w="584" w:type="pct"/>
            <w:tcBorders>
              <w:top w:val="single" w:sz="4" w:space="0" w:color="auto"/>
              <w:bottom w:val="single" w:sz="4" w:space="0" w:color="auto"/>
            </w:tcBorders>
          </w:tcPr>
          <w:p w14:paraId="276DB582" w14:textId="77777777" w:rsidR="00304C99" w:rsidRPr="00A579CF" w:rsidRDefault="00304C99" w:rsidP="00304C99">
            <w:pPr>
              <w:pStyle w:val="TableText"/>
            </w:pPr>
          </w:p>
        </w:tc>
        <w:tc>
          <w:tcPr>
            <w:tcW w:w="591" w:type="pct"/>
            <w:tcBorders>
              <w:top w:val="single" w:sz="4" w:space="0" w:color="auto"/>
              <w:bottom w:val="single" w:sz="4" w:space="0" w:color="auto"/>
            </w:tcBorders>
          </w:tcPr>
          <w:p w14:paraId="36D9001D" w14:textId="301D5155" w:rsidR="00304C99" w:rsidRPr="00A579CF" w:rsidRDefault="00304C99" w:rsidP="00304C99">
            <w:pPr>
              <w:pStyle w:val="TableText"/>
            </w:pPr>
            <w:r w:rsidRPr="00A579CF">
              <w:t>0416 239 868</w:t>
            </w:r>
          </w:p>
        </w:tc>
        <w:tc>
          <w:tcPr>
            <w:tcW w:w="1344" w:type="pct"/>
            <w:tcBorders>
              <w:top w:val="single" w:sz="4" w:space="0" w:color="auto"/>
              <w:bottom w:val="single" w:sz="4" w:space="0" w:color="auto"/>
            </w:tcBorders>
          </w:tcPr>
          <w:p w14:paraId="3DE621BE" w14:textId="6FC5FA59" w:rsidR="00304C99" w:rsidRPr="00A579CF" w:rsidRDefault="00304C99" w:rsidP="00304C99">
            <w:pPr>
              <w:pStyle w:val="TableText"/>
            </w:pPr>
            <w:r w:rsidRPr="00A579CF">
              <w:t>hilary.fong@gmail.com</w:t>
            </w:r>
          </w:p>
        </w:tc>
      </w:tr>
      <w:tr w:rsidR="00304C99" w14:paraId="77075287" w14:textId="77777777" w:rsidTr="00304C99">
        <w:trPr>
          <w:cantSplit/>
        </w:trPr>
        <w:tc>
          <w:tcPr>
            <w:tcW w:w="669" w:type="pct"/>
            <w:tcBorders>
              <w:top w:val="single" w:sz="4" w:space="0" w:color="auto"/>
              <w:bottom w:val="single" w:sz="4" w:space="0" w:color="auto"/>
            </w:tcBorders>
          </w:tcPr>
          <w:p w14:paraId="16131705" w14:textId="1DE3D59E" w:rsidR="00304C99" w:rsidRPr="00A579CF" w:rsidRDefault="00304C99" w:rsidP="00304C99">
            <w:pPr>
              <w:pStyle w:val="TableText"/>
            </w:pPr>
            <w:r w:rsidRPr="00A579CF">
              <w:t xml:space="preserve">Justine </w:t>
            </w:r>
            <w:r w:rsidR="00C55BA0" w:rsidRPr="00A579CF">
              <w:t>Mann</w:t>
            </w:r>
          </w:p>
        </w:tc>
        <w:tc>
          <w:tcPr>
            <w:tcW w:w="1228" w:type="pct"/>
            <w:tcBorders>
              <w:top w:val="single" w:sz="4" w:space="0" w:color="auto"/>
              <w:bottom w:val="single" w:sz="4" w:space="0" w:color="auto"/>
            </w:tcBorders>
          </w:tcPr>
          <w:p w14:paraId="6E2B9F87" w14:textId="77777777" w:rsidR="00304C99" w:rsidRPr="00A579CF" w:rsidRDefault="00304C99" w:rsidP="00304C99">
            <w:pPr>
              <w:pStyle w:val="TableText"/>
            </w:pPr>
            <w:r>
              <w:t>J. Mann Consulting Pty Ltd</w:t>
            </w:r>
          </w:p>
          <w:p w14:paraId="1A940059" w14:textId="77777777" w:rsidR="00304C99" w:rsidRPr="00A579CF" w:rsidRDefault="00304C99" w:rsidP="00304C99">
            <w:pPr>
              <w:pStyle w:val="TableText"/>
            </w:pPr>
            <w:r>
              <w:t>P</w:t>
            </w:r>
            <w:r w:rsidRPr="00A579CF">
              <w:t>O Box</w:t>
            </w:r>
            <w:r>
              <w:t xml:space="preserve"> 2553</w:t>
            </w:r>
          </w:p>
          <w:p w14:paraId="7566E691" w14:textId="3ADE0503" w:rsidR="00304C99" w:rsidRDefault="00304C99" w:rsidP="00304C99">
            <w:pPr>
              <w:pStyle w:val="TableText"/>
            </w:pPr>
            <w:r w:rsidRPr="00A579CF">
              <w:t>Rowville VIC 3178</w:t>
            </w:r>
          </w:p>
        </w:tc>
        <w:tc>
          <w:tcPr>
            <w:tcW w:w="584" w:type="pct"/>
            <w:tcBorders>
              <w:top w:val="single" w:sz="4" w:space="0" w:color="auto"/>
              <w:bottom w:val="single" w:sz="4" w:space="0" w:color="auto"/>
            </w:tcBorders>
          </w:tcPr>
          <w:p w14:paraId="07A83B05" w14:textId="72732425" w:rsidR="00304C99" w:rsidRPr="00A579CF" w:rsidRDefault="00304C99" w:rsidP="00304C99">
            <w:pPr>
              <w:pStyle w:val="TableText"/>
            </w:pPr>
            <w:r w:rsidRPr="00A579CF">
              <w:t>0423 781 732</w:t>
            </w:r>
          </w:p>
        </w:tc>
        <w:tc>
          <w:tcPr>
            <w:tcW w:w="584" w:type="pct"/>
            <w:tcBorders>
              <w:top w:val="single" w:sz="4" w:space="0" w:color="auto"/>
              <w:bottom w:val="single" w:sz="4" w:space="0" w:color="auto"/>
            </w:tcBorders>
          </w:tcPr>
          <w:p w14:paraId="5BECE97C" w14:textId="77777777" w:rsidR="00304C99" w:rsidRPr="00A579CF" w:rsidRDefault="00304C99" w:rsidP="00304C99">
            <w:pPr>
              <w:pStyle w:val="TableText"/>
            </w:pPr>
          </w:p>
        </w:tc>
        <w:tc>
          <w:tcPr>
            <w:tcW w:w="591" w:type="pct"/>
            <w:tcBorders>
              <w:top w:val="single" w:sz="4" w:space="0" w:color="auto"/>
              <w:bottom w:val="single" w:sz="4" w:space="0" w:color="auto"/>
            </w:tcBorders>
          </w:tcPr>
          <w:p w14:paraId="2AC61C81" w14:textId="463E9A66" w:rsidR="00304C99" w:rsidRPr="00A579CF" w:rsidRDefault="00304C99" w:rsidP="00304C99">
            <w:pPr>
              <w:pStyle w:val="TableText"/>
            </w:pPr>
            <w:r w:rsidRPr="00A579CF">
              <w:t>0423 781 732</w:t>
            </w:r>
          </w:p>
        </w:tc>
        <w:tc>
          <w:tcPr>
            <w:tcW w:w="1344" w:type="pct"/>
            <w:tcBorders>
              <w:top w:val="single" w:sz="4" w:space="0" w:color="auto"/>
              <w:bottom w:val="single" w:sz="4" w:space="0" w:color="auto"/>
            </w:tcBorders>
          </w:tcPr>
          <w:p w14:paraId="0D404E45" w14:textId="6AB617BD" w:rsidR="00304C99" w:rsidRPr="00A579CF" w:rsidRDefault="00304C99" w:rsidP="00304C99">
            <w:pPr>
              <w:pStyle w:val="TableText"/>
            </w:pPr>
            <w:r w:rsidRPr="00A579CF">
              <w:t>justine@jmannconsulting.com.au</w:t>
            </w:r>
          </w:p>
        </w:tc>
      </w:tr>
      <w:tr w:rsidR="00304C99" w14:paraId="186C7BCF" w14:textId="77777777" w:rsidTr="00304C99">
        <w:trPr>
          <w:cantSplit/>
        </w:trPr>
        <w:tc>
          <w:tcPr>
            <w:tcW w:w="669" w:type="pct"/>
            <w:tcBorders>
              <w:top w:val="single" w:sz="4" w:space="0" w:color="auto"/>
              <w:bottom w:val="single" w:sz="4" w:space="0" w:color="auto"/>
            </w:tcBorders>
          </w:tcPr>
          <w:p w14:paraId="15BEDAC1" w14:textId="7882D51C" w:rsidR="00304C99" w:rsidRPr="00A579CF" w:rsidRDefault="00304C99" w:rsidP="00304C99">
            <w:pPr>
              <w:pStyle w:val="TableText"/>
            </w:pPr>
            <w:r w:rsidRPr="00A579CF">
              <w:t xml:space="preserve">Stephen </w:t>
            </w:r>
            <w:r w:rsidR="00C55BA0" w:rsidRPr="00A579CF">
              <w:t>Firmer</w:t>
            </w:r>
          </w:p>
        </w:tc>
        <w:tc>
          <w:tcPr>
            <w:tcW w:w="1228" w:type="pct"/>
            <w:tcBorders>
              <w:top w:val="single" w:sz="4" w:space="0" w:color="auto"/>
              <w:bottom w:val="single" w:sz="4" w:space="0" w:color="auto"/>
            </w:tcBorders>
          </w:tcPr>
          <w:p w14:paraId="01204057" w14:textId="77777777" w:rsidR="00304C99" w:rsidRPr="00A579CF" w:rsidRDefault="00304C99" w:rsidP="00304C99">
            <w:pPr>
              <w:pStyle w:val="TableText"/>
            </w:pPr>
            <w:r w:rsidRPr="00A579CF">
              <w:t>Asia Pacific Consultants Pty Ltd</w:t>
            </w:r>
          </w:p>
          <w:p w14:paraId="4D510AF1" w14:textId="77777777" w:rsidR="00304C99" w:rsidRPr="00A579CF" w:rsidRDefault="00304C99" w:rsidP="00304C99">
            <w:pPr>
              <w:pStyle w:val="TableText"/>
            </w:pPr>
            <w:r w:rsidRPr="00A579CF">
              <w:t>PO Box 116</w:t>
            </w:r>
          </w:p>
          <w:p w14:paraId="55DACB5F" w14:textId="391DA861" w:rsidR="00304C99" w:rsidRDefault="00304C99" w:rsidP="00304C99">
            <w:pPr>
              <w:pStyle w:val="TableText"/>
            </w:pPr>
            <w:r>
              <w:t>Lane Cove</w:t>
            </w:r>
            <w:r w:rsidRPr="00A579CF">
              <w:t xml:space="preserve"> NSW 1595</w:t>
            </w:r>
          </w:p>
        </w:tc>
        <w:tc>
          <w:tcPr>
            <w:tcW w:w="584" w:type="pct"/>
            <w:tcBorders>
              <w:top w:val="single" w:sz="4" w:space="0" w:color="auto"/>
              <w:bottom w:val="single" w:sz="4" w:space="0" w:color="auto"/>
            </w:tcBorders>
          </w:tcPr>
          <w:p w14:paraId="45B8D5C3" w14:textId="41D15499" w:rsidR="00304C99" w:rsidRPr="00A579CF" w:rsidRDefault="00304C99" w:rsidP="00304C99">
            <w:pPr>
              <w:pStyle w:val="TableText"/>
            </w:pPr>
            <w:r w:rsidRPr="00A579CF">
              <w:t>(02) 9420 4951</w:t>
            </w:r>
          </w:p>
        </w:tc>
        <w:tc>
          <w:tcPr>
            <w:tcW w:w="584" w:type="pct"/>
            <w:tcBorders>
              <w:top w:val="single" w:sz="4" w:space="0" w:color="auto"/>
              <w:bottom w:val="single" w:sz="4" w:space="0" w:color="auto"/>
            </w:tcBorders>
          </w:tcPr>
          <w:p w14:paraId="5EED7EB1" w14:textId="77777777" w:rsidR="00304C99" w:rsidRPr="00A579CF" w:rsidRDefault="00304C99" w:rsidP="00304C99">
            <w:pPr>
              <w:pStyle w:val="TableText"/>
            </w:pPr>
          </w:p>
        </w:tc>
        <w:tc>
          <w:tcPr>
            <w:tcW w:w="591" w:type="pct"/>
            <w:tcBorders>
              <w:top w:val="single" w:sz="4" w:space="0" w:color="auto"/>
              <w:bottom w:val="single" w:sz="4" w:space="0" w:color="auto"/>
            </w:tcBorders>
          </w:tcPr>
          <w:p w14:paraId="582238DF" w14:textId="16A756BD" w:rsidR="00304C99" w:rsidRPr="00A579CF" w:rsidRDefault="00304C99" w:rsidP="00304C99">
            <w:pPr>
              <w:pStyle w:val="TableText"/>
            </w:pPr>
            <w:r w:rsidRPr="00A579CF">
              <w:t>0452 211 766</w:t>
            </w:r>
          </w:p>
        </w:tc>
        <w:tc>
          <w:tcPr>
            <w:tcW w:w="1344" w:type="pct"/>
            <w:tcBorders>
              <w:top w:val="single" w:sz="4" w:space="0" w:color="auto"/>
              <w:bottom w:val="single" w:sz="4" w:space="0" w:color="auto"/>
            </w:tcBorders>
          </w:tcPr>
          <w:p w14:paraId="33ECA46B" w14:textId="2CB74C61" w:rsidR="00304C99" w:rsidRPr="00A579CF" w:rsidRDefault="00304C99" w:rsidP="00304C99">
            <w:pPr>
              <w:pStyle w:val="TableText"/>
            </w:pPr>
            <w:r w:rsidRPr="00A579CF">
              <w:t>firmers@a-p-c.com.au</w:t>
            </w:r>
          </w:p>
        </w:tc>
      </w:tr>
      <w:tr w:rsidR="00304C99" w14:paraId="63832D4A" w14:textId="77777777" w:rsidTr="00304C99">
        <w:trPr>
          <w:cantSplit/>
        </w:trPr>
        <w:tc>
          <w:tcPr>
            <w:tcW w:w="669" w:type="pct"/>
            <w:tcBorders>
              <w:top w:val="single" w:sz="4" w:space="0" w:color="auto"/>
              <w:bottom w:val="single" w:sz="4" w:space="0" w:color="auto"/>
            </w:tcBorders>
          </w:tcPr>
          <w:p w14:paraId="003BDED3" w14:textId="1ADE085F" w:rsidR="00304C99" w:rsidRPr="00A579CF" w:rsidRDefault="00304C99" w:rsidP="00304C99">
            <w:pPr>
              <w:pStyle w:val="TableText"/>
            </w:pPr>
            <w:r w:rsidRPr="00A579CF">
              <w:t xml:space="preserve">Bronwyn von </w:t>
            </w:r>
            <w:proofErr w:type="spellStart"/>
            <w:r w:rsidR="00C55BA0" w:rsidRPr="00A579CF">
              <w:t>Hellens</w:t>
            </w:r>
            <w:proofErr w:type="spellEnd"/>
          </w:p>
        </w:tc>
        <w:tc>
          <w:tcPr>
            <w:tcW w:w="1228" w:type="pct"/>
            <w:tcBorders>
              <w:top w:val="single" w:sz="4" w:space="0" w:color="auto"/>
              <w:bottom w:val="single" w:sz="4" w:space="0" w:color="auto"/>
            </w:tcBorders>
          </w:tcPr>
          <w:p w14:paraId="0F83BAEE" w14:textId="77777777" w:rsidR="00304C99" w:rsidRPr="00A579CF" w:rsidRDefault="00304C99" w:rsidP="00304C99">
            <w:pPr>
              <w:pStyle w:val="TableText"/>
            </w:pPr>
            <w:r w:rsidRPr="00A579CF">
              <w:t>56 Cooper Crescent</w:t>
            </w:r>
          </w:p>
          <w:p w14:paraId="13DFE433" w14:textId="4BA7066A" w:rsidR="00304C99" w:rsidRPr="00A579CF" w:rsidRDefault="00304C99" w:rsidP="00304C99">
            <w:pPr>
              <w:pStyle w:val="TableText"/>
            </w:pPr>
            <w:r w:rsidRPr="00A579CF">
              <w:t>Rochedale QLD 4123</w:t>
            </w:r>
          </w:p>
        </w:tc>
        <w:tc>
          <w:tcPr>
            <w:tcW w:w="584" w:type="pct"/>
            <w:tcBorders>
              <w:top w:val="single" w:sz="4" w:space="0" w:color="auto"/>
              <w:bottom w:val="single" w:sz="4" w:space="0" w:color="auto"/>
            </w:tcBorders>
          </w:tcPr>
          <w:p w14:paraId="0F423E11" w14:textId="61ADF50F" w:rsidR="00304C99" w:rsidRPr="00A579CF" w:rsidRDefault="00304C99" w:rsidP="00304C99">
            <w:pPr>
              <w:pStyle w:val="TableText"/>
            </w:pPr>
            <w:r w:rsidRPr="00A579CF">
              <w:t>0414 843 559</w:t>
            </w:r>
          </w:p>
        </w:tc>
        <w:tc>
          <w:tcPr>
            <w:tcW w:w="584" w:type="pct"/>
            <w:tcBorders>
              <w:top w:val="single" w:sz="4" w:space="0" w:color="auto"/>
              <w:bottom w:val="single" w:sz="4" w:space="0" w:color="auto"/>
            </w:tcBorders>
          </w:tcPr>
          <w:p w14:paraId="7B53C33B" w14:textId="77777777" w:rsidR="00304C99" w:rsidRPr="00A579CF" w:rsidRDefault="00304C99" w:rsidP="00304C99">
            <w:pPr>
              <w:pStyle w:val="TableText"/>
            </w:pPr>
          </w:p>
        </w:tc>
        <w:tc>
          <w:tcPr>
            <w:tcW w:w="591" w:type="pct"/>
            <w:tcBorders>
              <w:top w:val="single" w:sz="4" w:space="0" w:color="auto"/>
              <w:bottom w:val="single" w:sz="4" w:space="0" w:color="auto"/>
            </w:tcBorders>
          </w:tcPr>
          <w:p w14:paraId="5775B582" w14:textId="699F3782" w:rsidR="00304C99" w:rsidRPr="00A579CF" w:rsidRDefault="00304C99" w:rsidP="00304C99">
            <w:pPr>
              <w:pStyle w:val="TableText"/>
            </w:pPr>
            <w:r w:rsidRPr="00A579CF">
              <w:t>0414 843 559</w:t>
            </w:r>
          </w:p>
        </w:tc>
        <w:tc>
          <w:tcPr>
            <w:tcW w:w="1344" w:type="pct"/>
            <w:tcBorders>
              <w:top w:val="single" w:sz="4" w:space="0" w:color="auto"/>
              <w:bottom w:val="single" w:sz="4" w:space="0" w:color="auto"/>
            </w:tcBorders>
          </w:tcPr>
          <w:p w14:paraId="59C1310A" w14:textId="1C21681F" w:rsidR="00304C99" w:rsidRPr="00A579CF" w:rsidRDefault="00304C99" w:rsidP="00304C99">
            <w:pPr>
              <w:pStyle w:val="TableText"/>
            </w:pPr>
            <w:r w:rsidRPr="00A579CF">
              <w:t>b.vonhellens@gmail.com</w:t>
            </w:r>
          </w:p>
        </w:tc>
      </w:tr>
    </w:tbl>
    <w:p w14:paraId="0F6B98C9" w14:textId="77777777" w:rsidR="00304C99" w:rsidRDefault="00304C99">
      <w:pPr>
        <w:pStyle w:val="SourceTableNote"/>
        <w:sectPr w:rsidR="00304C99" w:rsidSect="00304C99">
          <w:headerReference w:type="even" r:id="rId26"/>
          <w:headerReference w:type="default" r:id="rId27"/>
          <w:headerReference w:type="first" r:id="rId28"/>
          <w:pgSz w:w="16838" w:h="11906" w:orient="landscape" w:code="9"/>
          <w:pgMar w:top="2835" w:right="1134" w:bottom="1134" w:left="1134" w:header="1701" w:footer="680" w:gutter="0"/>
          <w:pgNumType w:start="1"/>
          <w:cols w:space="708"/>
          <w:docGrid w:linePitch="360"/>
        </w:sectPr>
      </w:pPr>
    </w:p>
    <w:p w14:paraId="6F69F1CF" w14:textId="2DD97A9A" w:rsidR="00304C99" w:rsidRDefault="00304C99" w:rsidP="00304C99">
      <w:pPr>
        <w:pStyle w:val="Heading1"/>
      </w:pPr>
      <w:bookmarkStart w:id="6" w:name="_Toc113445347"/>
      <w:r>
        <w:lastRenderedPageBreak/>
        <w:t>Experience and qualification profile</w:t>
      </w:r>
      <w:bookmarkEnd w:id="6"/>
    </w:p>
    <w:p w14:paraId="4E6E7721" w14:textId="2583837A" w:rsidR="00304C99" w:rsidRDefault="00304C99" w:rsidP="00304C99">
      <w:pPr>
        <w:pStyle w:val="Caption"/>
      </w:pPr>
      <w:bookmarkStart w:id="7" w:name="_Toc113445364"/>
      <w:r>
        <w:t xml:space="preserve">Table </w:t>
      </w:r>
      <w:r>
        <w:rPr>
          <w:noProof/>
        </w:rPr>
        <w:fldChar w:fldCharType="begin"/>
      </w:r>
      <w:r>
        <w:rPr>
          <w:noProof/>
        </w:rPr>
        <w:instrText xml:space="preserve"> SEQ Table \* ARABIC </w:instrText>
      </w:r>
      <w:r>
        <w:rPr>
          <w:noProof/>
        </w:rPr>
        <w:fldChar w:fldCharType="separate"/>
      </w:r>
      <w:r w:rsidR="00C12E10">
        <w:rPr>
          <w:noProof/>
        </w:rPr>
        <w:t>2</w:t>
      </w:r>
      <w:r>
        <w:rPr>
          <w:noProof/>
        </w:rPr>
        <w:fldChar w:fldCharType="end"/>
      </w:r>
      <w:r>
        <w:t>:</w:t>
      </w:r>
      <w:r>
        <w:tab/>
        <w:t>APVMA</w:t>
      </w:r>
      <w:r w:rsidR="004F143E">
        <w:t>–</w:t>
      </w:r>
      <w:r w:rsidR="00C55BA0">
        <w:t>a</w:t>
      </w:r>
      <w:r>
        <w:t xml:space="preserve">uthorised GMP </w:t>
      </w:r>
      <w:r w:rsidR="00C55BA0">
        <w:t>a</w:t>
      </w:r>
      <w:r>
        <w:t>uditors – experience and qualification profile</w:t>
      </w:r>
      <w:bookmarkEnd w:id="7"/>
    </w:p>
    <w:tbl>
      <w:tblPr>
        <w:tblW w:w="5000" w:type="pct"/>
        <w:tblBorders>
          <w:bottom w:val="dotted" w:sz="2" w:space="0" w:color="auto"/>
          <w:insideH w:val="dotted" w:sz="2" w:space="0" w:color="auto"/>
        </w:tblBorders>
        <w:tblLook w:val="01E0" w:firstRow="1" w:lastRow="1" w:firstColumn="1" w:lastColumn="1" w:noHBand="0" w:noVBand="0"/>
      </w:tblPr>
      <w:tblGrid>
        <w:gridCol w:w="1574"/>
        <w:gridCol w:w="886"/>
        <w:gridCol w:w="759"/>
        <w:gridCol w:w="886"/>
        <w:gridCol w:w="759"/>
        <w:gridCol w:w="759"/>
        <w:gridCol w:w="759"/>
        <w:gridCol w:w="798"/>
        <w:gridCol w:w="886"/>
        <w:gridCol w:w="813"/>
        <w:gridCol w:w="759"/>
      </w:tblGrid>
      <w:tr w:rsidR="00C55BA0" w14:paraId="5A4F41D4" w14:textId="2A31A72C" w:rsidTr="00C55BA0">
        <w:trPr>
          <w:cantSplit/>
          <w:trHeight w:val="1406"/>
          <w:tblHeader/>
        </w:trPr>
        <w:tc>
          <w:tcPr>
            <w:tcW w:w="817" w:type="pct"/>
            <w:tcBorders>
              <w:bottom w:val="single" w:sz="4" w:space="0" w:color="auto"/>
            </w:tcBorders>
            <w:shd w:val="clear" w:color="auto" w:fill="5C2946"/>
            <w:vAlign w:val="bottom"/>
          </w:tcPr>
          <w:p w14:paraId="7EDCFA3C" w14:textId="211216E9" w:rsidR="00C55BA0" w:rsidRPr="00FB0015" w:rsidRDefault="00C55BA0" w:rsidP="00304C99">
            <w:pPr>
              <w:pStyle w:val="TableHead"/>
            </w:pPr>
            <w:r>
              <w:t>Experience</w:t>
            </w:r>
          </w:p>
        </w:tc>
        <w:tc>
          <w:tcPr>
            <w:tcW w:w="460" w:type="pct"/>
            <w:tcBorders>
              <w:bottom w:val="single" w:sz="4" w:space="0" w:color="auto"/>
            </w:tcBorders>
            <w:shd w:val="clear" w:color="auto" w:fill="5C2946"/>
            <w:textDirection w:val="btLr"/>
            <w:vAlign w:val="center"/>
          </w:tcPr>
          <w:p w14:paraId="7E78DA69" w14:textId="261E9949" w:rsidR="00C55BA0" w:rsidRPr="00FB0015" w:rsidRDefault="00C55BA0" w:rsidP="004E6ACB">
            <w:pPr>
              <w:pStyle w:val="TableHead"/>
              <w:ind w:left="144"/>
            </w:pPr>
            <w:r>
              <w:t>K Alchian</w:t>
            </w:r>
          </w:p>
        </w:tc>
        <w:tc>
          <w:tcPr>
            <w:tcW w:w="394" w:type="pct"/>
            <w:tcBorders>
              <w:bottom w:val="single" w:sz="4" w:space="0" w:color="auto"/>
            </w:tcBorders>
            <w:shd w:val="clear" w:color="auto" w:fill="5C2946"/>
            <w:textDirection w:val="btLr"/>
            <w:vAlign w:val="center"/>
          </w:tcPr>
          <w:p w14:paraId="7D5FEFD8" w14:textId="7EEB4581" w:rsidR="00C55BA0" w:rsidRPr="00FB0015" w:rsidRDefault="00C55BA0" w:rsidP="004E6ACB">
            <w:pPr>
              <w:pStyle w:val="TableHead"/>
              <w:ind w:left="144"/>
            </w:pPr>
            <w:r>
              <w:t>W Free</w:t>
            </w:r>
          </w:p>
        </w:tc>
        <w:tc>
          <w:tcPr>
            <w:tcW w:w="460" w:type="pct"/>
            <w:tcBorders>
              <w:bottom w:val="single" w:sz="4" w:space="0" w:color="auto"/>
            </w:tcBorders>
            <w:shd w:val="clear" w:color="auto" w:fill="5C2946"/>
            <w:textDirection w:val="btLr"/>
            <w:vAlign w:val="center"/>
          </w:tcPr>
          <w:p w14:paraId="48088B83" w14:textId="16C8A3E8" w:rsidR="00C55BA0" w:rsidRDefault="00C55BA0" w:rsidP="004E6ACB">
            <w:pPr>
              <w:pStyle w:val="TableHead"/>
              <w:ind w:left="144"/>
            </w:pPr>
            <w:r>
              <w:t>L White</w:t>
            </w:r>
          </w:p>
        </w:tc>
        <w:tc>
          <w:tcPr>
            <w:tcW w:w="394" w:type="pct"/>
            <w:tcBorders>
              <w:bottom w:val="single" w:sz="4" w:space="0" w:color="auto"/>
            </w:tcBorders>
            <w:shd w:val="clear" w:color="auto" w:fill="5C2946"/>
            <w:textDirection w:val="btLr"/>
            <w:vAlign w:val="center"/>
          </w:tcPr>
          <w:p w14:paraId="0ADCF929" w14:textId="2A44C251" w:rsidR="00C55BA0" w:rsidRDefault="00C55BA0" w:rsidP="004E6ACB">
            <w:pPr>
              <w:pStyle w:val="TableHead"/>
              <w:ind w:left="144"/>
            </w:pPr>
            <w:r>
              <w:t>S Williams</w:t>
            </w:r>
          </w:p>
        </w:tc>
        <w:tc>
          <w:tcPr>
            <w:tcW w:w="394" w:type="pct"/>
            <w:tcBorders>
              <w:bottom w:val="single" w:sz="4" w:space="0" w:color="auto"/>
            </w:tcBorders>
            <w:shd w:val="clear" w:color="auto" w:fill="5C2946"/>
            <w:textDirection w:val="btLr"/>
            <w:vAlign w:val="center"/>
          </w:tcPr>
          <w:p w14:paraId="341694B0" w14:textId="16EA10C9" w:rsidR="00C55BA0" w:rsidRDefault="00C55BA0" w:rsidP="004E6ACB">
            <w:pPr>
              <w:pStyle w:val="TableHead"/>
              <w:ind w:left="144"/>
            </w:pPr>
            <w:r>
              <w:t>M Lee</w:t>
            </w:r>
          </w:p>
        </w:tc>
        <w:tc>
          <w:tcPr>
            <w:tcW w:w="394" w:type="pct"/>
            <w:tcBorders>
              <w:bottom w:val="single" w:sz="4" w:space="0" w:color="auto"/>
            </w:tcBorders>
            <w:shd w:val="clear" w:color="auto" w:fill="5C2946"/>
            <w:textDirection w:val="btLr"/>
            <w:vAlign w:val="center"/>
          </w:tcPr>
          <w:p w14:paraId="28076D0A" w14:textId="39024F96" w:rsidR="00C55BA0" w:rsidRDefault="00C55BA0" w:rsidP="004E6ACB">
            <w:pPr>
              <w:pStyle w:val="TableHead"/>
              <w:ind w:left="144"/>
            </w:pPr>
            <w:r>
              <w:t>H Fong</w:t>
            </w:r>
          </w:p>
        </w:tc>
        <w:tc>
          <w:tcPr>
            <w:tcW w:w="414" w:type="pct"/>
            <w:tcBorders>
              <w:bottom w:val="single" w:sz="4" w:space="0" w:color="auto"/>
            </w:tcBorders>
            <w:shd w:val="clear" w:color="auto" w:fill="5C2946"/>
            <w:textDirection w:val="btLr"/>
            <w:vAlign w:val="center"/>
          </w:tcPr>
          <w:p w14:paraId="6783C5FA" w14:textId="50BFFA4F" w:rsidR="00C55BA0" w:rsidRDefault="00C55BA0" w:rsidP="004E6ACB">
            <w:pPr>
              <w:pStyle w:val="TableHead"/>
              <w:ind w:left="144"/>
            </w:pPr>
            <w:r>
              <w:t>J Mann</w:t>
            </w:r>
          </w:p>
        </w:tc>
        <w:tc>
          <w:tcPr>
            <w:tcW w:w="460" w:type="pct"/>
            <w:tcBorders>
              <w:bottom w:val="single" w:sz="4" w:space="0" w:color="auto"/>
            </w:tcBorders>
            <w:shd w:val="clear" w:color="auto" w:fill="5C2946"/>
            <w:textDirection w:val="btLr"/>
            <w:vAlign w:val="center"/>
          </w:tcPr>
          <w:p w14:paraId="102AFA53" w14:textId="2852CFE5" w:rsidR="00C55BA0" w:rsidRDefault="00C55BA0" w:rsidP="004E6ACB">
            <w:pPr>
              <w:pStyle w:val="TableHead"/>
              <w:ind w:left="144"/>
            </w:pPr>
            <w:r>
              <w:t>S Firmer</w:t>
            </w:r>
          </w:p>
        </w:tc>
        <w:tc>
          <w:tcPr>
            <w:tcW w:w="422" w:type="pct"/>
            <w:tcBorders>
              <w:bottom w:val="single" w:sz="4" w:space="0" w:color="auto"/>
            </w:tcBorders>
            <w:shd w:val="clear" w:color="auto" w:fill="5C2946"/>
            <w:textDirection w:val="btLr"/>
            <w:vAlign w:val="center"/>
          </w:tcPr>
          <w:p w14:paraId="6FDD68CD" w14:textId="49666D30" w:rsidR="00C55BA0" w:rsidRDefault="00C55BA0" w:rsidP="004E6ACB">
            <w:pPr>
              <w:pStyle w:val="TableHead"/>
              <w:ind w:left="144"/>
            </w:pPr>
            <w:r>
              <w:t>B von Hellens</w:t>
            </w:r>
          </w:p>
        </w:tc>
        <w:tc>
          <w:tcPr>
            <w:tcW w:w="394" w:type="pct"/>
            <w:tcBorders>
              <w:bottom w:val="single" w:sz="4" w:space="0" w:color="auto"/>
            </w:tcBorders>
            <w:shd w:val="clear" w:color="auto" w:fill="5C2946"/>
            <w:textDirection w:val="btLr"/>
            <w:vAlign w:val="center"/>
          </w:tcPr>
          <w:p w14:paraId="4DE6FE8D" w14:textId="7977A193" w:rsidR="00C55BA0" w:rsidRDefault="00C55BA0" w:rsidP="004E6ACB">
            <w:pPr>
              <w:pStyle w:val="TableHead"/>
              <w:ind w:left="144"/>
            </w:pPr>
            <w:r>
              <w:t>L Donato</w:t>
            </w:r>
          </w:p>
        </w:tc>
      </w:tr>
      <w:tr w:rsidR="00C55BA0" w14:paraId="6257584E" w14:textId="31C05093" w:rsidTr="00C55BA0">
        <w:trPr>
          <w:cantSplit/>
        </w:trPr>
        <w:tc>
          <w:tcPr>
            <w:tcW w:w="817" w:type="pct"/>
            <w:tcBorders>
              <w:top w:val="single" w:sz="4" w:space="0" w:color="auto"/>
              <w:bottom w:val="single" w:sz="4" w:space="0" w:color="auto"/>
            </w:tcBorders>
          </w:tcPr>
          <w:p w14:paraId="2D9D5B1A" w14:textId="7AC14509" w:rsidR="00C55BA0" w:rsidRDefault="00C55BA0" w:rsidP="004E6ACB">
            <w:pPr>
              <w:pStyle w:val="TableText"/>
              <w:spacing w:line="240" w:lineRule="auto"/>
            </w:pPr>
            <w:proofErr w:type="spellStart"/>
            <w:r>
              <w:t>Immunobiologicals</w:t>
            </w:r>
            <w:proofErr w:type="spellEnd"/>
          </w:p>
        </w:tc>
        <w:tc>
          <w:tcPr>
            <w:tcW w:w="460" w:type="pct"/>
            <w:tcBorders>
              <w:top w:val="single" w:sz="4" w:space="0" w:color="auto"/>
              <w:bottom w:val="single" w:sz="4" w:space="0" w:color="auto"/>
            </w:tcBorders>
            <w:vAlign w:val="center"/>
          </w:tcPr>
          <w:p w14:paraId="4B90B73B" w14:textId="62228BB6"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09D2236F" w14:textId="6256AED7" w:rsidR="00C55BA0" w:rsidRDefault="00C55BA0" w:rsidP="004E6ACB">
            <w:pPr>
              <w:pStyle w:val="TableText"/>
              <w:jc w:val="center"/>
            </w:pPr>
            <w:r w:rsidRPr="001E34D5">
              <w:rPr>
                <w:rFonts w:ascii="Wingdings" w:hAnsi="Wingdings"/>
                <w:szCs w:val="20"/>
              </w:rPr>
              <w:t></w:t>
            </w:r>
          </w:p>
        </w:tc>
        <w:tc>
          <w:tcPr>
            <w:tcW w:w="460" w:type="pct"/>
            <w:tcBorders>
              <w:top w:val="single" w:sz="4" w:space="0" w:color="auto"/>
              <w:bottom w:val="single" w:sz="4" w:space="0" w:color="auto"/>
            </w:tcBorders>
            <w:vAlign w:val="center"/>
          </w:tcPr>
          <w:p w14:paraId="484E2EBD" w14:textId="334CED0F"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7A63D10A" w14:textId="292F2960"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43DF5202" w14:textId="77777777" w:rsidR="00C55BA0" w:rsidRDefault="00C55BA0" w:rsidP="004E6ACB">
            <w:pPr>
              <w:pStyle w:val="TableText"/>
              <w:jc w:val="center"/>
            </w:pPr>
          </w:p>
        </w:tc>
        <w:tc>
          <w:tcPr>
            <w:tcW w:w="394" w:type="pct"/>
            <w:tcBorders>
              <w:top w:val="single" w:sz="4" w:space="0" w:color="auto"/>
              <w:bottom w:val="single" w:sz="4" w:space="0" w:color="auto"/>
            </w:tcBorders>
            <w:vAlign w:val="center"/>
          </w:tcPr>
          <w:p w14:paraId="4ADC1485" w14:textId="115301F3" w:rsidR="00C55BA0" w:rsidRDefault="00C55BA0" w:rsidP="004E6ACB">
            <w:pPr>
              <w:pStyle w:val="TableText"/>
              <w:jc w:val="center"/>
            </w:pPr>
            <w:r w:rsidRPr="001E34D5">
              <w:rPr>
                <w:rFonts w:ascii="Wingdings" w:hAnsi="Wingdings"/>
                <w:szCs w:val="20"/>
              </w:rPr>
              <w:t></w:t>
            </w:r>
          </w:p>
        </w:tc>
        <w:tc>
          <w:tcPr>
            <w:tcW w:w="414" w:type="pct"/>
            <w:tcBorders>
              <w:top w:val="single" w:sz="4" w:space="0" w:color="auto"/>
              <w:bottom w:val="single" w:sz="4" w:space="0" w:color="auto"/>
            </w:tcBorders>
            <w:vAlign w:val="center"/>
          </w:tcPr>
          <w:p w14:paraId="7F61B47C" w14:textId="26AED80A" w:rsidR="00C55BA0" w:rsidRDefault="00C55BA0" w:rsidP="004E6ACB">
            <w:pPr>
              <w:pStyle w:val="TableText"/>
              <w:jc w:val="center"/>
            </w:pPr>
            <w:r w:rsidRPr="001E34D5">
              <w:rPr>
                <w:szCs w:val="20"/>
              </w:rPr>
              <w:sym w:font="Wingdings" w:char="F0FC"/>
            </w:r>
          </w:p>
        </w:tc>
        <w:tc>
          <w:tcPr>
            <w:tcW w:w="460" w:type="pct"/>
            <w:tcBorders>
              <w:top w:val="single" w:sz="4" w:space="0" w:color="auto"/>
              <w:bottom w:val="single" w:sz="4" w:space="0" w:color="auto"/>
            </w:tcBorders>
            <w:vAlign w:val="center"/>
          </w:tcPr>
          <w:p w14:paraId="224D01B4" w14:textId="77777777" w:rsidR="00C55BA0" w:rsidRDefault="00C55BA0" w:rsidP="004E6ACB">
            <w:pPr>
              <w:pStyle w:val="TableText"/>
              <w:jc w:val="center"/>
            </w:pPr>
          </w:p>
        </w:tc>
        <w:tc>
          <w:tcPr>
            <w:tcW w:w="422" w:type="pct"/>
            <w:tcBorders>
              <w:top w:val="single" w:sz="4" w:space="0" w:color="auto"/>
              <w:bottom w:val="single" w:sz="4" w:space="0" w:color="auto"/>
            </w:tcBorders>
            <w:vAlign w:val="center"/>
          </w:tcPr>
          <w:p w14:paraId="56C40387" w14:textId="77777777" w:rsidR="00C55BA0" w:rsidRDefault="00C55BA0" w:rsidP="004E6ACB">
            <w:pPr>
              <w:pStyle w:val="TableText"/>
              <w:jc w:val="center"/>
            </w:pPr>
          </w:p>
        </w:tc>
        <w:tc>
          <w:tcPr>
            <w:tcW w:w="394" w:type="pct"/>
            <w:tcBorders>
              <w:top w:val="single" w:sz="4" w:space="0" w:color="auto"/>
              <w:bottom w:val="single" w:sz="4" w:space="0" w:color="auto"/>
            </w:tcBorders>
            <w:vAlign w:val="center"/>
          </w:tcPr>
          <w:p w14:paraId="39DFD9B7" w14:textId="387E71FD" w:rsidR="00C55BA0" w:rsidRDefault="00C55BA0" w:rsidP="004E6ACB">
            <w:pPr>
              <w:pStyle w:val="TableText"/>
              <w:jc w:val="center"/>
            </w:pPr>
            <w:r w:rsidRPr="001E34D5">
              <w:rPr>
                <w:szCs w:val="20"/>
              </w:rPr>
              <w:sym w:font="Wingdings" w:char="F0FC"/>
            </w:r>
          </w:p>
        </w:tc>
      </w:tr>
      <w:tr w:rsidR="00C55BA0" w14:paraId="09863692" w14:textId="5BB011CD" w:rsidTr="00C55BA0">
        <w:trPr>
          <w:cantSplit/>
        </w:trPr>
        <w:tc>
          <w:tcPr>
            <w:tcW w:w="817" w:type="pct"/>
            <w:tcBorders>
              <w:top w:val="single" w:sz="4" w:space="0" w:color="auto"/>
              <w:bottom w:val="single" w:sz="4" w:space="0" w:color="auto"/>
            </w:tcBorders>
          </w:tcPr>
          <w:p w14:paraId="4BE382ED" w14:textId="5206E074" w:rsidR="00C55BA0" w:rsidRDefault="00C55BA0" w:rsidP="004E6ACB">
            <w:pPr>
              <w:pStyle w:val="TableText"/>
            </w:pPr>
            <w:r>
              <w:t xml:space="preserve">Sterile </w:t>
            </w:r>
          </w:p>
        </w:tc>
        <w:tc>
          <w:tcPr>
            <w:tcW w:w="460" w:type="pct"/>
            <w:tcBorders>
              <w:top w:val="single" w:sz="4" w:space="0" w:color="auto"/>
              <w:bottom w:val="single" w:sz="4" w:space="0" w:color="auto"/>
            </w:tcBorders>
            <w:vAlign w:val="center"/>
          </w:tcPr>
          <w:p w14:paraId="31E41E1D" w14:textId="06940635"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17641096" w14:textId="77BEC1A5" w:rsidR="00C55BA0" w:rsidRDefault="00C55BA0" w:rsidP="004E6ACB">
            <w:pPr>
              <w:pStyle w:val="TableText"/>
              <w:jc w:val="center"/>
            </w:pPr>
            <w:r w:rsidRPr="001E34D5">
              <w:rPr>
                <w:rFonts w:ascii="Wingdings" w:hAnsi="Wingdings"/>
                <w:szCs w:val="20"/>
              </w:rPr>
              <w:t></w:t>
            </w:r>
          </w:p>
        </w:tc>
        <w:tc>
          <w:tcPr>
            <w:tcW w:w="460" w:type="pct"/>
            <w:tcBorders>
              <w:top w:val="single" w:sz="4" w:space="0" w:color="auto"/>
              <w:bottom w:val="single" w:sz="4" w:space="0" w:color="auto"/>
            </w:tcBorders>
            <w:vAlign w:val="center"/>
          </w:tcPr>
          <w:p w14:paraId="5C6F8B9E" w14:textId="660AC1C6"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3E4C2076" w14:textId="45B8C2D7"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3A661CBC" w14:textId="77777777" w:rsidR="00C55BA0" w:rsidRDefault="00C55BA0" w:rsidP="004E6ACB">
            <w:pPr>
              <w:pStyle w:val="TableText"/>
              <w:jc w:val="center"/>
            </w:pPr>
          </w:p>
        </w:tc>
        <w:tc>
          <w:tcPr>
            <w:tcW w:w="394" w:type="pct"/>
            <w:tcBorders>
              <w:top w:val="single" w:sz="4" w:space="0" w:color="auto"/>
              <w:bottom w:val="single" w:sz="4" w:space="0" w:color="auto"/>
            </w:tcBorders>
            <w:vAlign w:val="center"/>
          </w:tcPr>
          <w:p w14:paraId="013E0C14" w14:textId="5C1779E3" w:rsidR="00C55BA0" w:rsidRDefault="00C55BA0" w:rsidP="004E6ACB">
            <w:pPr>
              <w:pStyle w:val="TableText"/>
              <w:jc w:val="center"/>
            </w:pPr>
            <w:r w:rsidRPr="001E34D5">
              <w:rPr>
                <w:rFonts w:ascii="Wingdings" w:hAnsi="Wingdings"/>
                <w:szCs w:val="20"/>
              </w:rPr>
              <w:t></w:t>
            </w:r>
          </w:p>
        </w:tc>
        <w:tc>
          <w:tcPr>
            <w:tcW w:w="414" w:type="pct"/>
            <w:tcBorders>
              <w:top w:val="single" w:sz="4" w:space="0" w:color="auto"/>
              <w:bottom w:val="single" w:sz="4" w:space="0" w:color="auto"/>
            </w:tcBorders>
            <w:vAlign w:val="center"/>
          </w:tcPr>
          <w:p w14:paraId="159B9158" w14:textId="0BABD3C2" w:rsidR="00C55BA0" w:rsidRDefault="00C55BA0" w:rsidP="004E6ACB">
            <w:pPr>
              <w:pStyle w:val="TableText"/>
              <w:jc w:val="center"/>
            </w:pPr>
            <w:r w:rsidRPr="001E34D5">
              <w:rPr>
                <w:szCs w:val="20"/>
              </w:rPr>
              <w:sym w:font="Wingdings" w:char="F0FC"/>
            </w:r>
          </w:p>
        </w:tc>
        <w:tc>
          <w:tcPr>
            <w:tcW w:w="460" w:type="pct"/>
            <w:tcBorders>
              <w:top w:val="single" w:sz="4" w:space="0" w:color="auto"/>
              <w:bottom w:val="single" w:sz="4" w:space="0" w:color="auto"/>
            </w:tcBorders>
            <w:vAlign w:val="center"/>
          </w:tcPr>
          <w:p w14:paraId="661E1B1E" w14:textId="59E7683B" w:rsidR="00C55BA0" w:rsidRDefault="00C55BA0" w:rsidP="004E6ACB">
            <w:pPr>
              <w:pStyle w:val="TableText"/>
              <w:jc w:val="center"/>
            </w:pPr>
            <w:r w:rsidRPr="001E34D5">
              <w:rPr>
                <w:szCs w:val="20"/>
              </w:rPr>
              <w:sym w:font="Wingdings" w:char="F0FC"/>
            </w:r>
          </w:p>
        </w:tc>
        <w:tc>
          <w:tcPr>
            <w:tcW w:w="422" w:type="pct"/>
            <w:tcBorders>
              <w:top w:val="single" w:sz="4" w:space="0" w:color="auto"/>
              <w:bottom w:val="single" w:sz="4" w:space="0" w:color="auto"/>
            </w:tcBorders>
            <w:vAlign w:val="center"/>
          </w:tcPr>
          <w:p w14:paraId="721770F8" w14:textId="77777777" w:rsidR="00C55BA0" w:rsidRDefault="00C55BA0" w:rsidP="004E6ACB">
            <w:pPr>
              <w:pStyle w:val="TableText"/>
              <w:jc w:val="center"/>
            </w:pPr>
          </w:p>
        </w:tc>
        <w:tc>
          <w:tcPr>
            <w:tcW w:w="394" w:type="pct"/>
            <w:tcBorders>
              <w:top w:val="single" w:sz="4" w:space="0" w:color="auto"/>
              <w:bottom w:val="single" w:sz="4" w:space="0" w:color="auto"/>
            </w:tcBorders>
            <w:vAlign w:val="center"/>
          </w:tcPr>
          <w:p w14:paraId="0CA7DAE4" w14:textId="1D968676" w:rsidR="00C55BA0" w:rsidRDefault="00C55BA0" w:rsidP="004E6ACB">
            <w:pPr>
              <w:pStyle w:val="TableText"/>
              <w:jc w:val="center"/>
            </w:pPr>
            <w:r w:rsidRPr="001E34D5">
              <w:rPr>
                <w:szCs w:val="20"/>
              </w:rPr>
              <w:sym w:font="Wingdings" w:char="F0FC"/>
            </w:r>
          </w:p>
        </w:tc>
      </w:tr>
      <w:tr w:rsidR="00C55BA0" w14:paraId="3D2BAC85" w14:textId="1E850225" w:rsidTr="00C55BA0">
        <w:trPr>
          <w:cantSplit/>
        </w:trPr>
        <w:tc>
          <w:tcPr>
            <w:tcW w:w="817" w:type="pct"/>
            <w:tcBorders>
              <w:top w:val="single" w:sz="4" w:space="0" w:color="auto"/>
              <w:bottom w:val="single" w:sz="4" w:space="0" w:color="auto"/>
            </w:tcBorders>
          </w:tcPr>
          <w:p w14:paraId="7CE8417F" w14:textId="32B12D57" w:rsidR="00C55BA0" w:rsidRDefault="00C55BA0" w:rsidP="004E6ACB">
            <w:pPr>
              <w:pStyle w:val="TableText"/>
            </w:pPr>
            <w:r>
              <w:t>Non-sterile</w:t>
            </w:r>
          </w:p>
        </w:tc>
        <w:tc>
          <w:tcPr>
            <w:tcW w:w="460" w:type="pct"/>
            <w:tcBorders>
              <w:top w:val="single" w:sz="4" w:space="0" w:color="auto"/>
              <w:bottom w:val="single" w:sz="4" w:space="0" w:color="auto"/>
            </w:tcBorders>
            <w:vAlign w:val="center"/>
          </w:tcPr>
          <w:p w14:paraId="149DC08D" w14:textId="52253F97"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02F09DEB" w14:textId="7A056DA7" w:rsidR="00C55BA0" w:rsidRDefault="00C55BA0" w:rsidP="004E6ACB">
            <w:pPr>
              <w:pStyle w:val="TableText"/>
              <w:jc w:val="center"/>
            </w:pPr>
            <w:r w:rsidRPr="001E34D5">
              <w:rPr>
                <w:rFonts w:ascii="Wingdings" w:hAnsi="Wingdings"/>
                <w:szCs w:val="20"/>
              </w:rPr>
              <w:t></w:t>
            </w:r>
          </w:p>
        </w:tc>
        <w:tc>
          <w:tcPr>
            <w:tcW w:w="460" w:type="pct"/>
            <w:tcBorders>
              <w:top w:val="single" w:sz="4" w:space="0" w:color="auto"/>
              <w:bottom w:val="single" w:sz="4" w:space="0" w:color="auto"/>
            </w:tcBorders>
            <w:vAlign w:val="center"/>
          </w:tcPr>
          <w:p w14:paraId="2EE354F9" w14:textId="3C9BA26B"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623F9B0A" w14:textId="39B2BB23"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327E45D3" w14:textId="18C20682"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002FE876" w14:textId="66806611" w:rsidR="00C55BA0" w:rsidRDefault="00C55BA0" w:rsidP="004E6ACB">
            <w:pPr>
              <w:pStyle w:val="TableText"/>
              <w:jc w:val="center"/>
            </w:pPr>
            <w:r w:rsidRPr="001E34D5">
              <w:rPr>
                <w:rFonts w:ascii="Wingdings" w:hAnsi="Wingdings"/>
                <w:szCs w:val="20"/>
              </w:rPr>
              <w:t></w:t>
            </w:r>
          </w:p>
        </w:tc>
        <w:tc>
          <w:tcPr>
            <w:tcW w:w="414" w:type="pct"/>
            <w:tcBorders>
              <w:top w:val="single" w:sz="4" w:space="0" w:color="auto"/>
              <w:bottom w:val="single" w:sz="4" w:space="0" w:color="auto"/>
            </w:tcBorders>
            <w:vAlign w:val="center"/>
          </w:tcPr>
          <w:p w14:paraId="4D773F6B" w14:textId="66D886E5" w:rsidR="00C55BA0" w:rsidRDefault="00C55BA0" w:rsidP="004E6ACB">
            <w:pPr>
              <w:pStyle w:val="TableText"/>
              <w:jc w:val="center"/>
            </w:pPr>
            <w:r w:rsidRPr="001E34D5">
              <w:rPr>
                <w:rFonts w:ascii="Wingdings" w:hAnsi="Wingdings"/>
                <w:szCs w:val="20"/>
              </w:rPr>
              <w:t></w:t>
            </w:r>
          </w:p>
        </w:tc>
        <w:tc>
          <w:tcPr>
            <w:tcW w:w="460" w:type="pct"/>
            <w:tcBorders>
              <w:top w:val="single" w:sz="4" w:space="0" w:color="auto"/>
              <w:bottom w:val="single" w:sz="4" w:space="0" w:color="auto"/>
            </w:tcBorders>
            <w:vAlign w:val="center"/>
          </w:tcPr>
          <w:p w14:paraId="117CBF4C" w14:textId="1BBBEE8A" w:rsidR="00C55BA0" w:rsidRDefault="00C55BA0" w:rsidP="004E6ACB">
            <w:pPr>
              <w:pStyle w:val="TableText"/>
              <w:jc w:val="center"/>
            </w:pPr>
            <w:r w:rsidRPr="001E34D5">
              <w:rPr>
                <w:rFonts w:ascii="Wingdings" w:hAnsi="Wingdings"/>
                <w:szCs w:val="20"/>
              </w:rPr>
              <w:t></w:t>
            </w:r>
          </w:p>
        </w:tc>
        <w:tc>
          <w:tcPr>
            <w:tcW w:w="422" w:type="pct"/>
            <w:tcBorders>
              <w:top w:val="single" w:sz="4" w:space="0" w:color="auto"/>
              <w:bottom w:val="single" w:sz="4" w:space="0" w:color="auto"/>
            </w:tcBorders>
            <w:vAlign w:val="center"/>
          </w:tcPr>
          <w:p w14:paraId="5F935391" w14:textId="77777777" w:rsidR="00C55BA0" w:rsidRDefault="00C55BA0" w:rsidP="004E6ACB">
            <w:pPr>
              <w:pStyle w:val="TableText"/>
              <w:jc w:val="center"/>
            </w:pPr>
          </w:p>
        </w:tc>
        <w:tc>
          <w:tcPr>
            <w:tcW w:w="394" w:type="pct"/>
            <w:tcBorders>
              <w:top w:val="single" w:sz="4" w:space="0" w:color="auto"/>
              <w:bottom w:val="single" w:sz="4" w:space="0" w:color="auto"/>
            </w:tcBorders>
            <w:vAlign w:val="center"/>
          </w:tcPr>
          <w:p w14:paraId="6FB00A73" w14:textId="13BAD477" w:rsidR="00C55BA0" w:rsidRDefault="00C55BA0" w:rsidP="004E6ACB">
            <w:pPr>
              <w:pStyle w:val="TableText"/>
              <w:jc w:val="center"/>
            </w:pPr>
            <w:r w:rsidRPr="00E24135">
              <w:rPr>
                <w:rFonts w:ascii="Wingdings" w:hAnsi="Wingdings"/>
                <w:szCs w:val="20"/>
              </w:rPr>
              <w:t></w:t>
            </w:r>
          </w:p>
        </w:tc>
      </w:tr>
      <w:tr w:rsidR="00C55BA0" w14:paraId="188FE2A5" w14:textId="77777777" w:rsidTr="00C55BA0">
        <w:trPr>
          <w:cantSplit/>
        </w:trPr>
        <w:tc>
          <w:tcPr>
            <w:tcW w:w="817" w:type="pct"/>
            <w:tcBorders>
              <w:top w:val="single" w:sz="4" w:space="0" w:color="auto"/>
              <w:bottom w:val="single" w:sz="4" w:space="0" w:color="auto"/>
            </w:tcBorders>
          </w:tcPr>
          <w:p w14:paraId="6BE82B98" w14:textId="62F6A3E3" w:rsidR="00C55BA0" w:rsidRDefault="00C55BA0" w:rsidP="004E6ACB">
            <w:pPr>
              <w:pStyle w:val="TableText"/>
            </w:pPr>
            <w:r>
              <w:t>Ectoparasiticides</w:t>
            </w:r>
          </w:p>
        </w:tc>
        <w:tc>
          <w:tcPr>
            <w:tcW w:w="460" w:type="pct"/>
            <w:tcBorders>
              <w:top w:val="single" w:sz="4" w:space="0" w:color="auto"/>
              <w:bottom w:val="single" w:sz="4" w:space="0" w:color="auto"/>
            </w:tcBorders>
            <w:vAlign w:val="center"/>
          </w:tcPr>
          <w:p w14:paraId="44DD496D" w14:textId="2AFA3467"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7856A0F4" w14:textId="5BB90D56"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60" w:type="pct"/>
            <w:tcBorders>
              <w:top w:val="single" w:sz="4" w:space="0" w:color="auto"/>
              <w:bottom w:val="single" w:sz="4" w:space="0" w:color="auto"/>
            </w:tcBorders>
            <w:vAlign w:val="center"/>
          </w:tcPr>
          <w:p w14:paraId="252B5D64"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0BAA8CD0"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shd w:val="clear" w:color="auto" w:fill="auto"/>
          </w:tcPr>
          <w:p w14:paraId="28E8C5FB" w14:textId="6AD0503A" w:rsidR="00C55BA0" w:rsidRPr="004E6ACB" w:rsidRDefault="00C55BA0" w:rsidP="004E6ACB">
            <w:pPr>
              <w:pStyle w:val="TableText"/>
              <w:jc w:val="center"/>
              <w:rPr>
                <w:rFonts w:ascii="Wingdings" w:hAnsi="Wingdings"/>
                <w:color w:val="auto"/>
                <w:szCs w:val="20"/>
              </w:rPr>
            </w:pPr>
            <w:r w:rsidRPr="00ED746A">
              <w:rPr>
                <w:rFonts w:ascii="Wingdings" w:hAnsi="Wingdings"/>
                <w:szCs w:val="20"/>
              </w:rPr>
              <w:t></w:t>
            </w:r>
          </w:p>
        </w:tc>
        <w:tc>
          <w:tcPr>
            <w:tcW w:w="394" w:type="pct"/>
            <w:tcBorders>
              <w:top w:val="single" w:sz="4" w:space="0" w:color="auto"/>
              <w:bottom w:val="single" w:sz="4" w:space="0" w:color="auto"/>
            </w:tcBorders>
            <w:vAlign w:val="center"/>
          </w:tcPr>
          <w:p w14:paraId="04FFED6D" w14:textId="77777777" w:rsidR="00C55BA0" w:rsidRPr="001E34D5" w:rsidRDefault="00C55BA0" w:rsidP="004E6ACB">
            <w:pPr>
              <w:pStyle w:val="TableText"/>
              <w:jc w:val="center"/>
              <w:rPr>
                <w:rFonts w:ascii="Wingdings" w:hAnsi="Wingdings"/>
                <w:szCs w:val="20"/>
              </w:rPr>
            </w:pPr>
          </w:p>
        </w:tc>
        <w:tc>
          <w:tcPr>
            <w:tcW w:w="414" w:type="pct"/>
            <w:tcBorders>
              <w:top w:val="single" w:sz="4" w:space="0" w:color="auto"/>
              <w:bottom w:val="single" w:sz="4" w:space="0" w:color="auto"/>
            </w:tcBorders>
            <w:vAlign w:val="center"/>
          </w:tcPr>
          <w:p w14:paraId="69442DC3" w14:textId="62313015" w:rsidR="00C55BA0" w:rsidRPr="001E34D5" w:rsidRDefault="00C55BA0" w:rsidP="004E6ACB">
            <w:pPr>
              <w:pStyle w:val="TableText"/>
              <w:jc w:val="center"/>
              <w:rPr>
                <w:rFonts w:ascii="Wingdings" w:hAnsi="Wingdings"/>
                <w:szCs w:val="20"/>
              </w:rPr>
            </w:pPr>
            <w:r w:rsidRPr="001E34D5">
              <w:rPr>
                <w:szCs w:val="20"/>
              </w:rPr>
              <w:sym w:font="Wingdings" w:char="F0FC"/>
            </w:r>
          </w:p>
        </w:tc>
        <w:tc>
          <w:tcPr>
            <w:tcW w:w="460" w:type="pct"/>
            <w:tcBorders>
              <w:top w:val="single" w:sz="4" w:space="0" w:color="auto"/>
              <w:bottom w:val="single" w:sz="4" w:space="0" w:color="auto"/>
            </w:tcBorders>
            <w:vAlign w:val="center"/>
          </w:tcPr>
          <w:p w14:paraId="779C7065" w14:textId="1DB49A46"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22" w:type="pct"/>
            <w:tcBorders>
              <w:top w:val="single" w:sz="4" w:space="0" w:color="auto"/>
              <w:bottom w:val="single" w:sz="4" w:space="0" w:color="auto"/>
            </w:tcBorders>
            <w:vAlign w:val="center"/>
          </w:tcPr>
          <w:p w14:paraId="4790DBBC" w14:textId="77777777" w:rsidR="00C55BA0" w:rsidRDefault="00C55BA0" w:rsidP="004E6ACB">
            <w:pPr>
              <w:pStyle w:val="TableText"/>
              <w:jc w:val="center"/>
            </w:pPr>
          </w:p>
        </w:tc>
        <w:tc>
          <w:tcPr>
            <w:tcW w:w="394" w:type="pct"/>
            <w:tcBorders>
              <w:top w:val="single" w:sz="4" w:space="0" w:color="auto"/>
              <w:bottom w:val="single" w:sz="4" w:space="0" w:color="auto"/>
            </w:tcBorders>
            <w:vAlign w:val="center"/>
          </w:tcPr>
          <w:p w14:paraId="1B4A9DAE" w14:textId="348F3783" w:rsidR="00C55BA0" w:rsidRPr="00E24135" w:rsidRDefault="00C55BA0" w:rsidP="004E6ACB">
            <w:pPr>
              <w:pStyle w:val="TableText"/>
              <w:jc w:val="center"/>
              <w:rPr>
                <w:rFonts w:ascii="Wingdings" w:hAnsi="Wingdings"/>
                <w:szCs w:val="20"/>
              </w:rPr>
            </w:pPr>
            <w:r w:rsidRPr="00E24135">
              <w:rPr>
                <w:rFonts w:ascii="Wingdings" w:hAnsi="Wingdings"/>
                <w:szCs w:val="20"/>
              </w:rPr>
              <w:t></w:t>
            </w:r>
          </w:p>
        </w:tc>
      </w:tr>
      <w:tr w:rsidR="00C55BA0" w14:paraId="3AF51CC4" w14:textId="77777777" w:rsidTr="00C55BA0">
        <w:trPr>
          <w:cantSplit/>
        </w:trPr>
        <w:tc>
          <w:tcPr>
            <w:tcW w:w="817" w:type="pct"/>
            <w:tcBorders>
              <w:top w:val="single" w:sz="4" w:space="0" w:color="auto"/>
              <w:bottom w:val="single" w:sz="4" w:space="0" w:color="auto"/>
            </w:tcBorders>
          </w:tcPr>
          <w:p w14:paraId="48452FA6" w14:textId="685D500D" w:rsidR="00C55BA0" w:rsidRDefault="00C55BA0" w:rsidP="004E6ACB">
            <w:pPr>
              <w:pStyle w:val="TableText"/>
            </w:pPr>
            <w:r>
              <w:t>Premix/supplements</w:t>
            </w:r>
          </w:p>
        </w:tc>
        <w:tc>
          <w:tcPr>
            <w:tcW w:w="460" w:type="pct"/>
            <w:tcBorders>
              <w:top w:val="single" w:sz="4" w:space="0" w:color="auto"/>
              <w:bottom w:val="single" w:sz="4" w:space="0" w:color="auto"/>
            </w:tcBorders>
            <w:vAlign w:val="center"/>
          </w:tcPr>
          <w:p w14:paraId="2141D53D" w14:textId="5ED4F0DE"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759E4825" w14:textId="2A294EF0"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60" w:type="pct"/>
            <w:tcBorders>
              <w:top w:val="single" w:sz="4" w:space="0" w:color="auto"/>
              <w:bottom w:val="single" w:sz="4" w:space="0" w:color="auto"/>
            </w:tcBorders>
            <w:vAlign w:val="center"/>
          </w:tcPr>
          <w:p w14:paraId="1A6BFB4D"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3B9468A1"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shd w:val="clear" w:color="auto" w:fill="auto"/>
          </w:tcPr>
          <w:p w14:paraId="477EB00B" w14:textId="54A2A04E" w:rsidR="00C55BA0" w:rsidRPr="004E6ACB" w:rsidRDefault="00C55BA0" w:rsidP="004E6ACB">
            <w:pPr>
              <w:pStyle w:val="TableText"/>
              <w:jc w:val="center"/>
              <w:rPr>
                <w:rFonts w:ascii="Wingdings" w:hAnsi="Wingdings"/>
                <w:color w:val="auto"/>
                <w:szCs w:val="20"/>
              </w:rPr>
            </w:pPr>
            <w:r w:rsidRPr="00ED746A">
              <w:rPr>
                <w:rFonts w:ascii="Wingdings" w:hAnsi="Wingdings"/>
                <w:szCs w:val="20"/>
              </w:rPr>
              <w:t></w:t>
            </w:r>
          </w:p>
        </w:tc>
        <w:tc>
          <w:tcPr>
            <w:tcW w:w="394" w:type="pct"/>
            <w:tcBorders>
              <w:top w:val="single" w:sz="4" w:space="0" w:color="auto"/>
              <w:bottom w:val="single" w:sz="4" w:space="0" w:color="auto"/>
            </w:tcBorders>
            <w:vAlign w:val="center"/>
          </w:tcPr>
          <w:p w14:paraId="623481BE" w14:textId="051EF15E"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14" w:type="pct"/>
            <w:tcBorders>
              <w:top w:val="single" w:sz="4" w:space="0" w:color="auto"/>
              <w:bottom w:val="single" w:sz="4" w:space="0" w:color="auto"/>
            </w:tcBorders>
            <w:vAlign w:val="center"/>
          </w:tcPr>
          <w:p w14:paraId="13623782" w14:textId="140E7098" w:rsidR="00C55BA0" w:rsidRPr="001E34D5" w:rsidRDefault="00C55BA0" w:rsidP="004E6ACB">
            <w:pPr>
              <w:pStyle w:val="TableText"/>
              <w:jc w:val="center"/>
              <w:rPr>
                <w:rFonts w:ascii="Wingdings" w:hAnsi="Wingdings"/>
                <w:szCs w:val="20"/>
              </w:rPr>
            </w:pPr>
            <w:r w:rsidRPr="001E34D5">
              <w:rPr>
                <w:szCs w:val="20"/>
              </w:rPr>
              <w:sym w:font="Wingdings" w:char="F0FC"/>
            </w:r>
          </w:p>
        </w:tc>
        <w:tc>
          <w:tcPr>
            <w:tcW w:w="460" w:type="pct"/>
            <w:tcBorders>
              <w:top w:val="single" w:sz="4" w:space="0" w:color="auto"/>
              <w:bottom w:val="single" w:sz="4" w:space="0" w:color="auto"/>
            </w:tcBorders>
            <w:vAlign w:val="center"/>
          </w:tcPr>
          <w:p w14:paraId="39F835C4" w14:textId="0F1E4D43"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22" w:type="pct"/>
            <w:tcBorders>
              <w:top w:val="single" w:sz="4" w:space="0" w:color="auto"/>
              <w:bottom w:val="single" w:sz="4" w:space="0" w:color="auto"/>
            </w:tcBorders>
            <w:vAlign w:val="center"/>
          </w:tcPr>
          <w:p w14:paraId="02337B3F" w14:textId="1886B9F7" w:rsidR="00C55BA0" w:rsidRDefault="00C55BA0" w:rsidP="004E6ACB">
            <w:pPr>
              <w:pStyle w:val="TableText"/>
              <w:jc w:val="center"/>
            </w:pPr>
            <w:r w:rsidRPr="001E34D5">
              <w:rPr>
                <w:rFonts w:ascii="Wingdings" w:hAnsi="Wingdings"/>
                <w:szCs w:val="20"/>
              </w:rPr>
              <w:t></w:t>
            </w:r>
          </w:p>
        </w:tc>
        <w:tc>
          <w:tcPr>
            <w:tcW w:w="394" w:type="pct"/>
            <w:tcBorders>
              <w:top w:val="single" w:sz="4" w:space="0" w:color="auto"/>
              <w:bottom w:val="single" w:sz="4" w:space="0" w:color="auto"/>
            </w:tcBorders>
            <w:vAlign w:val="center"/>
          </w:tcPr>
          <w:p w14:paraId="0C0BC79A" w14:textId="0398FC2C" w:rsidR="00C55BA0" w:rsidRPr="00E24135" w:rsidRDefault="00C55BA0" w:rsidP="004E6ACB">
            <w:pPr>
              <w:pStyle w:val="TableText"/>
              <w:jc w:val="center"/>
              <w:rPr>
                <w:rFonts w:ascii="Wingdings" w:hAnsi="Wingdings"/>
                <w:szCs w:val="20"/>
              </w:rPr>
            </w:pPr>
            <w:r w:rsidRPr="00E24135">
              <w:rPr>
                <w:rFonts w:ascii="Wingdings" w:hAnsi="Wingdings"/>
                <w:szCs w:val="20"/>
              </w:rPr>
              <w:t></w:t>
            </w:r>
          </w:p>
        </w:tc>
      </w:tr>
      <w:tr w:rsidR="00C55BA0" w14:paraId="60C9849E" w14:textId="77777777" w:rsidTr="00C55BA0">
        <w:trPr>
          <w:cantSplit/>
        </w:trPr>
        <w:tc>
          <w:tcPr>
            <w:tcW w:w="817" w:type="pct"/>
            <w:tcBorders>
              <w:top w:val="single" w:sz="4" w:space="0" w:color="auto"/>
              <w:bottom w:val="single" w:sz="4" w:space="0" w:color="auto"/>
            </w:tcBorders>
          </w:tcPr>
          <w:p w14:paraId="7F05ACB0" w14:textId="2DF17FBC" w:rsidR="00C55BA0" w:rsidRDefault="00C55BA0" w:rsidP="004E6ACB">
            <w:pPr>
              <w:pStyle w:val="TableText"/>
            </w:pPr>
            <w:r>
              <w:t>Laboratory</w:t>
            </w:r>
          </w:p>
        </w:tc>
        <w:tc>
          <w:tcPr>
            <w:tcW w:w="460" w:type="pct"/>
            <w:tcBorders>
              <w:top w:val="single" w:sz="4" w:space="0" w:color="auto"/>
              <w:bottom w:val="single" w:sz="4" w:space="0" w:color="auto"/>
            </w:tcBorders>
            <w:vAlign w:val="center"/>
          </w:tcPr>
          <w:p w14:paraId="17BED8C5" w14:textId="24BE1D13"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0F8EC8B9" w14:textId="2C6E2A36"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60" w:type="pct"/>
            <w:tcBorders>
              <w:top w:val="single" w:sz="4" w:space="0" w:color="auto"/>
              <w:bottom w:val="single" w:sz="4" w:space="0" w:color="auto"/>
            </w:tcBorders>
            <w:vAlign w:val="center"/>
          </w:tcPr>
          <w:p w14:paraId="52B262F6" w14:textId="16E1F0A4"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208B48F7" w14:textId="74D986DC"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1A7AFE27" w14:textId="5817AA78" w:rsidR="00C55BA0" w:rsidRPr="001E34D5" w:rsidRDefault="00C55BA0" w:rsidP="004E6ACB">
            <w:pPr>
              <w:pStyle w:val="TableText"/>
              <w:jc w:val="center"/>
              <w:rPr>
                <w:rFonts w:ascii="Wingdings" w:hAnsi="Wingdings"/>
                <w:szCs w:val="20"/>
              </w:rPr>
            </w:pPr>
            <w:r w:rsidRPr="00BC74F6">
              <w:rPr>
                <w:rFonts w:ascii="Wingdings" w:hAnsi="Wingdings"/>
                <w:szCs w:val="20"/>
              </w:rPr>
              <w:t></w:t>
            </w:r>
          </w:p>
        </w:tc>
        <w:tc>
          <w:tcPr>
            <w:tcW w:w="394" w:type="pct"/>
            <w:tcBorders>
              <w:top w:val="single" w:sz="4" w:space="0" w:color="auto"/>
              <w:bottom w:val="single" w:sz="4" w:space="0" w:color="auto"/>
            </w:tcBorders>
            <w:vAlign w:val="center"/>
          </w:tcPr>
          <w:p w14:paraId="7B74F083" w14:textId="1EF3A3E0" w:rsidR="00C55BA0" w:rsidRPr="001E34D5" w:rsidRDefault="00C55BA0" w:rsidP="004E6ACB">
            <w:pPr>
              <w:pStyle w:val="TableText"/>
              <w:jc w:val="center"/>
              <w:rPr>
                <w:rFonts w:ascii="Wingdings" w:hAnsi="Wingdings"/>
                <w:szCs w:val="20"/>
              </w:rPr>
            </w:pPr>
            <w:r w:rsidRPr="00BC74F6">
              <w:rPr>
                <w:rFonts w:ascii="Wingdings" w:hAnsi="Wingdings"/>
                <w:szCs w:val="20"/>
              </w:rPr>
              <w:t></w:t>
            </w:r>
          </w:p>
        </w:tc>
        <w:tc>
          <w:tcPr>
            <w:tcW w:w="414" w:type="pct"/>
            <w:tcBorders>
              <w:top w:val="single" w:sz="4" w:space="0" w:color="auto"/>
              <w:bottom w:val="single" w:sz="4" w:space="0" w:color="auto"/>
            </w:tcBorders>
            <w:vAlign w:val="center"/>
          </w:tcPr>
          <w:p w14:paraId="503BC355" w14:textId="03E27988" w:rsidR="00C55BA0" w:rsidRPr="001E34D5" w:rsidRDefault="00C55BA0" w:rsidP="004E6ACB">
            <w:pPr>
              <w:pStyle w:val="TableText"/>
              <w:jc w:val="center"/>
              <w:rPr>
                <w:rFonts w:ascii="Wingdings" w:hAnsi="Wingdings"/>
                <w:szCs w:val="20"/>
              </w:rPr>
            </w:pPr>
            <w:r w:rsidRPr="00BC74F6">
              <w:rPr>
                <w:rFonts w:ascii="Wingdings" w:hAnsi="Wingdings"/>
                <w:szCs w:val="20"/>
              </w:rPr>
              <w:t></w:t>
            </w:r>
          </w:p>
        </w:tc>
        <w:tc>
          <w:tcPr>
            <w:tcW w:w="460" w:type="pct"/>
            <w:tcBorders>
              <w:top w:val="single" w:sz="4" w:space="0" w:color="auto"/>
              <w:bottom w:val="single" w:sz="4" w:space="0" w:color="auto"/>
            </w:tcBorders>
            <w:vAlign w:val="center"/>
          </w:tcPr>
          <w:p w14:paraId="1FC16388" w14:textId="225D0FE1" w:rsidR="00C55BA0" w:rsidRPr="001E34D5" w:rsidRDefault="00C55BA0" w:rsidP="004E6ACB">
            <w:pPr>
              <w:pStyle w:val="TableText"/>
              <w:jc w:val="center"/>
              <w:rPr>
                <w:rFonts w:ascii="Wingdings" w:hAnsi="Wingdings"/>
                <w:szCs w:val="20"/>
              </w:rPr>
            </w:pPr>
            <w:r w:rsidRPr="00BC74F6">
              <w:rPr>
                <w:rFonts w:ascii="Wingdings" w:hAnsi="Wingdings"/>
                <w:szCs w:val="20"/>
              </w:rPr>
              <w:t></w:t>
            </w:r>
          </w:p>
        </w:tc>
        <w:tc>
          <w:tcPr>
            <w:tcW w:w="422" w:type="pct"/>
            <w:tcBorders>
              <w:top w:val="single" w:sz="4" w:space="0" w:color="auto"/>
              <w:bottom w:val="single" w:sz="4" w:space="0" w:color="auto"/>
            </w:tcBorders>
            <w:vAlign w:val="center"/>
          </w:tcPr>
          <w:p w14:paraId="59140F1A" w14:textId="6736EA6D" w:rsidR="00C55BA0" w:rsidRPr="001E34D5" w:rsidRDefault="00C55BA0" w:rsidP="004E6ACB">
            <w:pPr>
              <w:pStyle w:val="TableText"/>
              <w:jc w:val="center"/>
              <w:rPr>
                <w:rFonts w:ascii="Wingdings" w:hAnsi="Wingdings"/>
                <w:szCs w:val="20"/>
              </w:rPr>
            </w:pPr>
            <w:r w:rsidRPr="00BC74F6">
              <w:rPr>
                <w:rFonts w:ascii="Wingdings" w:hAnsi="Wingdings"/>
                <w:szCs w:val="20"/>
              </w:rPr>
              <w:t></w:t>
            </w:r>
          </w:p>
        </w:tc>
        <w:tc>
          <w:tcPr>
            <w:tcW w:w="394" w:type="pct"/>
            <w:tcBorders>
              <w:top w:val="single" w:sz="4" w:space="0" w:color="auto"/>
              <w:bottom w:val="single" w:sz="4" w:space="0" w:color="auto"/>
            </w:tcBorders>
            <w:vAlign w:val="center"/>
          </w:tcPr>
          <w:p w14:paraId="71944936" w14:textId="40CC4093" w:rsidR="00C55BA0" w:rsidRPr="00E24135" w:rsidRDefault="00C55BA0" w:rsidP="004E6ACB">
            <w:pPr>
              <w:pStyle w:val="TableText"/>
              <w:jc w:val="center"/>
              <w:rPr>
                <w:rFonts w:ascii="Wingdings" w:hAnsi="Wingdings"/>
                <w:szCs w:val="20"/>
              </w:rPr>
            </w:pPr>
            <w:r w:rsidRPr="001E34D5">
              <w:rPr>
                <w:szCs w:val="20"/>
              </w:rPr>
              <w:sym w:font="Wingdings" w:char="F0FC"/>
            </w:r>
          </w:p>
        </w:tc>
      </w:tr>
      <w:tr w:rsidR="00C55BA0" w14:paraId="261C7037" w14:textId="77777777" w:rsidTr="00C55BA0">
        <w:trPr>
          <w:cantSplit/>
        </w:trPr>
        <w:tc>
          <w:tcPr>
            <w:tcW w:w="817" w:type="pct"/>
            <w:tcBorders>
              <w:top w:val="single" w:sz="4" w:space="0" w:color="auto"/>
              <w:bottom w:val="single" w:sz="4" w:space="0" w:color="auto"/>
            </w:tcBorders>
          </w:tcPr>
          <w:p w14:paraId="66BEEEF7" w14:textId="77777777" w:rsidR="00C55BA0" w:rsidRDefault="00C55BA0" w:rsidP="004E6ACB">
            <w:pPr>
              <w:pStyle w:val="TableText"/>
            </w:pPr>
            <w:r>
              <w:t xml:space="preserve">Practical experience </w:t>
            </w:r>
          </w:p>
          <w:p w14:paraId="3D2DACAB" w14:textId="6FDF5B50" w:rsidR="00C55BA0" w:rsidRDefault="00C55BA0" w:rsidP="004E6ACB">
            <w:pPr>
              <w:pStyle w:val="TableText"/>
            </w:pPr>
            <w:r>
              <w:t>(</w:t>
            </w:r>
            <w:proofErr w:type="gramStart"/>
            <w:r>
              <w:t>see</w:t>
            </w:r>
            <w:proofErr w:type="gramEnd"/>
            <w:r>
              <w:t xml:space="preserve"> legend below)</w:t>
            </w:r>
          </w:p>
        </w:tc>
        <w:tc>
          <w:tcPr>
            <w:tcW w:w="460" w:type="pct"/>
            <w:tcBorders>
              <w:top w:val="single" w:sz="4" w:space="0" w:color="auto"/>
              <w:bottom w:val="single" w:sz="4" w:space="0" w:color="auto"/>
            </w:tcBorders>
            <w:vAlign w:val="center"/>
          </w:tcPr>
          <w:p w14:paraId="1C45F896" w14:textId="0AD9BC48" w:rsidR="00C55BA0" w:rsidRPr="001E34D5" w:rsidRDefault="00C55BA0" w:rsidP="004E6ACB">
            <w:pPr>
              <w:pStyle w:val="TableText"/>
              <w:jc w:val="center"/>
              <w:rPr>
                <w:rFonts w:ascii="Wingdings" w:hAnsi="Wingdings"/>
                <w:szCs w:val="20"/>
              </w:rPr>
            </w:pPr>
            <w:proofErr w:type="spellStart"/>
            <w:proofErr w:type="gramStart"/>
            <w:r w:rsidRPr="001E34D5">
              <w:rPr>
                <w:szCs w:val="20"/>
              </w:rPr>
              <w:t>a,b</w:t>
            </w:r>
            <w:proofErr w:type="gramEnd"/>
            <w:r w:rsidRPr="001E34D5">
              <w:rPr>
                <w:szCs w:val="20"/>
              </w:rPr>
              <w:t>,c,d,e,f</w:t>
            </w:r>
            <w:proofErr w:type="spellEnd"/>
          </w:p>
        </w:tc>
        <w:tc>
          <w:tcPr>
            <w:tcW w:w="394" w:type="pct"/>
            <w:tcBorders>
              <w:top w:val="single" w:sz="4" w:space="0" w:color="auto"/>
              <w:bottom w:val="single" w:sz="4" w:space="0" w:color="auto"/>
            </w:tcBorders>
            <w:vAlign w:val="center"/>
          </w:tcPr>
          <w:p w14:paraId="435E4B83" w14:textId="5E18BBFE" w:rsidR="00C55BA0" w:rsidRPr="001E34D5" w:rsidRDefault="00C55BA0" w:rsidP="004E6ACB">
            <w:pPr>
              <w:pStyle w:val="TableText"/>
              <w:jc w:val="center"/>
              <w:rPr>
                <w:rFonts w:ascii="Wingdings" w:hAnsi="Wingdings"/>
                <w:szCs w:val="20"/>
              </w:rPr>
            </w:pPr>
            <w:proofErr w:type="spellStart"/>
            <w:proofErr w:type="gramStart"/>
            <w:r w:rsidRPr="001E34D5">
              <w:rPr>
                <w:szCs w:val="20"/>
              </w:rPr>
              <w:t>a,c</w:t>
            </w:r>
            <w:proofErr w:type="gramEnd"/>
            <w:r w:rsidRPr="001E34D5">
              <w:rPr>
                <w:szCs w:val="20"/>
              </w:rPr>
              <w:t>,d,e,f</w:t>
            </w:r>
            <w:proofErr w:type="spellEnd"/>
          </w:p>
        </w:tc>
        <w:tc>
          <w:tcPr>
            <w:tcW w:w="460" w:type="pct"/>
            <w:tcBorders>
              <w:top w:val="single" w:sz="4" w:space="0" w:color="auto"/>
              <w:bottom w:val="single" w:sz="4" w:space="0" w:color="auto"/>
            </w:tcBorders>
            <w:vAlign w:val="center"/>
          </w:tcPr>
          <w:p w14:paraId="40E43080" w14:textId="37F62EF8" w:rsidR="00C55BA0" w:rsidRPr="001E34D5" w:rsidRDefault="00C55BA0" w:rsidP="004E6ACB">
            <w:pPr>
              <w:pStyle w:val="TableText"/>
              <w:jc w:val="center"/>
              <w:rPr>
                <w:rFonts w:ascii="Wingdings" w:hAnsi="Wingdings"/>
                <w:szCs w:val="20"/>
              </w:rPr>
            </w:pPr>
            <w:proofErr w:type="spellStart"/>
            <w:proofErr w:type="gramStart"/>
            <w:r w:rsidRPr="001E34D5">
              <w:rPr>
                <w:szCs w:val="20"/>
              </w:rPr>
              <w:t>a,b</w:t>
            </w:r>
            <w:proofErr w:type="gramEnd"/>
            <w:r w:rsidRPr="001E34D5">
              <w:rPr>
                <w:szCs w:val="20"/>
              </w:rPr>
              <w:t>,c,d,e,f</w:t>
            </w:r>
            <w:proofErr w:type="spellEnd"/>
          </w:p>
        </w:tc>
        <w:tc>
          <w:tcPr>
            <w:tcW w:w="394" w:type="pct"/>
            <w:tcBorders>
              <w:top w:val="single" w:sz="4" w:space="0" w:color="auto"/>
              <w:bottom w:val="single" w:sz="4" w:space="0" w:color="auto"/>
            </w:tcBorders>
            <w:vAlign w:val="center"/>
          </w:tcPr>
          <w:p w14:paraId="0D258874" w14:textId="7A74B6EF" w:rsidR="00C55BA0" w:rsidRPr="001E34D5" w:rsidRDefault="00C55BA0" w:rsidP="004E6ACB">
            <w:pPr>
              <w:pStyle w:val="TableText"/>
              <w:jc w:val="center"/>
              <w:rPr>
                <w:rFonts w:ascii="Wingdings" w:hAnsi="Wingdings"/>
                <w:szCs w:val="20"/>
              </w:rPr>
            </w:pPr>
            <w:proofErr w:type="spellStart"/>
            <w:proofErr w:type="gramStart"/>
            <w:r w:rsidRPr="001E34D5">
              <w:rPr>
                <w:szCs w:val="20"/>
              </w:rPr>
              <w:t>a,b</w:t>
            </w:r>
            <w:proofErr w:type="gramEnd"/>
            <w:r w:rsidRPr="001E34D5">
              <w:rPr>
                <w:szCs w:val="20"/>
              </w:rPr>
              <w:t>,c,d,f</w:t>
            </w:r>
            <w:proofErr w:type="spellEnd"/>
          </w:p>
        </w:tc>
        <w:tc>
          <w:tcPr>
            <w:tcW w:w="394" w:type="pct"/>
            <w:tcBorders>
              <w:top w:val="single" w:sz="4" w:space="0" w:color="auto"/>
              <w:bottom w:val="single" w:sz="4" w:space="0" w:color="auto"/>
            </w:tcBorders>
            <w:vAlign w:val="center"/>
          </w:tcPr>
          <w:p w14:paraId="73F07778" w14:textId="6A9ADCAB" w:rsidR="00C55BA0" w:rsidRPr="00BC74F6" w:rsidRDefault="00C55BA0" w:rsidP="004E6ACB">
            <w:pPr>
              <w:pStyle w:val="TableText"/>
              <w:jc w:val="center"/>
              <w:rPr>
                <w:rFonts w:ascii="Wingdings" w:hAnsi="Wingdings"/>
                <w:szCs w:val="20"/>
              </w:rPr>
            </w:pPr>
            <w:proofErr w:type="spellStart"/>
            <w:proofErr w:type="gramStart"/>
            <w:r>
              <w:rPr>
                <w:szCs w:val="20"/>
              </w:rPr>
              <w:t>a,b</w:t>
            </w:r>
            <w:proofErr w:type="gramEnd"/>
            <w:r>
              <w:rPr>
                <w:szCs w:val="20"/>
              </w:rPr>
              <w:t>,c,d,</w:t>
            </w:r>
            <w:r w:rsidRPr="001E34D5">
              <w:rPr>
                <w:szCs w:val="20"/>
              </w:rPr>
              <w:t>f</w:t>
            </w:r>
            <w:proofErr w:type="spellEnd"/>
          </w:p>
        </w:tc>
        <w:tc>
          <w:tcPr>
            <w:tcW w:w="394" w:type="pct"/>
            <w:tcBorders>
              <w:top w:val="single" w:sz="4" w:space="0" w:color="auto"/>
              <w:bottom w:val="single" w:sz="4" w:space="0" w:color="auto"/>
            </w:tcBorders>
            <w:vAlign w:val="center"/>
          </w:tcPr>
          <w:p w14:paraId="6B2432AC" w14:textId="5210710C" w:rsidR="00C55BA0" w:rsidRPr="00BC74F6" w:rsidRDefault="00C55BA0" w:rsidP="004E6ACB">
            <w:pPr>
              <w:pStyle w:val="TableText"/>
              <w:jc w:val="center"/>
              <w:rPr>
                <w:rFonts w:ascii="Wingdings" w:hAnsi="Wingdings"/>
                <w:szCs w:val="20"/>
              </w:rPr>
            </w:pPr>
            <w:proofErr w:type="spellStart"/>
            <w:proofErr w:type="gramStart"/>
            <w:r>
              <w:rPr>
                <w:szCs w:val="20"/>
              </w:rPr>
              <w:t>a,b</w:t>
            </w:r>
            <w:proofErr w:type="gramEnd"/>
            <w:r>
              <w:rPr>
                <w:szCs w:val="20"/>
              </w:rPr>
              <w:t>,c,d,</w:t>
            </w:r>
            <w:r w:rsidRPr="001E34D5">
              <w:rPr>
                <w:szCs w:val="20"/>
              </w:rPr>
              <w:t>f</w:t>
            </w:r>
            <w:proofErr w:type="spellEnd"/>
          </w:p>
        </w:tc>
        <w:tc>
          <w:tcPr>
            <w:tcW w:w="414" w:type="pct"/>
            <w:tcBorders>
              <w:top w:val="single" w:sz="4" w:space="0" w:color="auto"/>
              <w:bottom w:val="single" w:sz="4" w:space="0" w:color="auto"/>
            </w:tcBorders>
            <w:vAlign w:val="center"/>
          </w:tcPr>
          <w:p w14:paraId="66B8E8E4" w14:textId="5BCDCCE6" w:rsidR="00C55BA0" w:rsidRPr="00BC74F6" w:rsidRDefault="00C55BA0" w:rsidP="004E6ACB">
            <w:pPr>
              <w:pStyle w:val="TableText"/>
              <w:jc w:val="center"/>
              <w:rPr>
                <w:rFonts w:ascii="Wingdings" w:hAnsi="Wingdings"/>
                <w:szCs w:val="20"/>
              </w:rPr>
            </w:pPr>
            <w:proofErr w:type="spellStart"/>
            <w:proofErr w:type="gramStart"/>
            <w:r>
              <w:rPr>
                <w:szCs w:val="20"/>
              </w:rPr>
              <w:t>a,b</w:t>
            </w:r>
            <w:proofErr w:type="gramEnd"/>
            <w:r>
              <w:rPr>
                <w:szCs w:val="20"/>
              </w:rPr>
              <w:t>,c,d,</w:t>
            </w:r>
            <w:r w:rsidRPr="00A643B8">
              <w:rPr>
                <w:szCs w:val="20"/>
              </w:rPr>
              <w:t>e</w:t>
            </w:r>
            <w:proofErr w:type="spellEnd"/>
          </w:p>
        </w:tc>
        <w:tc>
          <w:tcPr>
            <w:tcW w:w="460" w:type="pct"/>
            <w:tcBorders>
              <w:top w:val="single" w:sz="4" w:space="0" w:color="auto"/>
              <w:bottom w:val="single" w:sz="4" w:space="0" w:color="auto"/>
            </w:tcBorders>
            <w:vAlign w:val="center"/>
          </w:tcPr>
          <w:p w14:paraId="5ECB6F22" w14:textId="013A70D8" w:rsidR="00C55BA0" w:rsidRPr="00BC74F6" w:rsidRDefault="00C55BA0" w:rsidP="004E6ACB">
            <w:pPr>
              <w:pStyle w:val="TableText"/>
              <w:jc w:val="center"/>
              <w:rPr>
                <w:rFonts w:ascii="Wingdings" w:hAnsi="Wingdings"/>
                <w:szCs w:val="20"/>
              </w:rPr>
            </w:pPr>
            <w:proofErr w:type="spellStart"/>
            <w:proofErr w:type="gramStart"/>
            <w:r>
              <w:rPr>
                <w:szCs w:val="20"/>
              </w:rPr>
              <w:t>a,b</w:t>
            </w:r>
            <w:proofErr w:type="gramEnd"/>
            <w:r>
              <w:rPr>
                <w:szCs w:val="20"/>
              </w:rPr>
              <w:t>,c,d,e,</w:t>
            </w:r>
            <w:r w:rsidRPr="001E34D5">
              <w:rPr>
                <w:szCs w:val="20"/>
              </w:rPr>
              <w:t>f</w:t>
            </w:r>
            <w:proofErr w:type="spellEnd"/>
          </w:p>
        </w:tc>
        <w:tc>
          <w:tcPr>
            <w:tcW w:w="422" w:type="pct"/>
            <w:tcBorders>
              <w:top w:val="single" w:sz="4" w:space="0" w:color="auto"/>
              <w:bottom w:val="single" w:sz="4" w:space="0" w:color="auto"/>
            </w:tcBorders>
            <w:vAlign w:val="center"/>
          </w:tcPr>
          <w:p w14:paraId="3D73524E" w14:textId="3A07C76A" w:rsidR="00C55BA0" w:rsidRPr="00BC74F6" w:rsidRDefault="00C55BA0" w:rsidP="004E6ACB">
            <w:pPr>
              <w:pStyle w:val="TableText"/>
              <w:jc w:val="center"/>
              <w:rPr>
                <w:rFonts w:ascii="Wingdings" w:hAnsi="Wingdings"/>
                <w:szCs w:val="20"/>
              </w:rPr>
            </w:pPr>
            <w:proofErr w:type="spellStart"/>
            <w:proofErr w:type="gramStart"/>
            <w:r w:rsidRPr="001E34D5">
              <w:rPr>
                <w:szCs w:val="20"/>
              </w:rPr>
              <w:t>a,b</w:t>
            </w:r>
            <w:proofErr w:type="gramEnd"/>
            <w:r w:rsidRPr="001E34D5">
              <w:rPr>
                <w:szCs w:val="20"/>
              </w:rPr>
              <w:t>,c,d,e</w:t>
            </w:r>
            <w:proofErr w:type="spellEnd"/>
          </w:p>
        </w:tc>
        <w:tc>
          <w:tcPr>
            <w:tcW w:w="394" w:type="pct"/>
            <w:tcBorders>
              <w:top w:val="single" w:sz="4" w:space="0" w:color="auto"/>
              <w:bottom w:val="single" w:sz="4" w:space="0" w:color="auto"/>
            </w:tcBorders>
            <w:vAlign w:val="center"/>
          </w:tcPr>
          <w:p w14:paraId="0C2943D8" w14:textId="577A0925" w:rsidR="00C55BA0" w:rsidRPr="001E34D5" w:rsidRDefault="00C55BA0" w:rsidP="004E6ACB">
            <w:pPr>
              <w:pStyle w:val="TableText"/>
              <w:jc w:val="center"/>
              <w:rPr>
                <w:szCs w:val="20"/>
              </w:rPr>
            </w:pPr>
            <w:proofErr w:type="spellStart"/>
            <w:proofErr w:type="gramStart"/>
            <w:r>
              <w:rPr>
                <w:szCs w:val="20"/>
              </w:rPr>
              <w:t>a,</w:t>
            </w:r>
            <w:r w:rsidRPr="001E34D5">
              <w:rPr>
                <w:szCs w:val="20"/>
              </w:rPr>
              <w:t>b</w:t>
            </w:r>
            <w:proofErr w:type="gramEnd"/>
            <w:r>
              <w:rPr>
                <w:szCs w:val="20"/>
              </w:rPr>
              <w:t>,</w:t>
            </w:r>
            <w:r w:rsidRPr="001E34D5">
              <w:rPr>
                <w:szCs w:val="20"/>
              </w:rPr>
              <w:t>c</w:t>
            </w:r>
            <w:r>
              <w:rPr>
                <w:szCs w:val="20"/>
              </w:rPr>
              <w:t>,</w:t>
            </w:r>
            <w:r w:rsidRPr="001E34D5">
              <w:rPr>
                <w:szCs w:val="20"/>
              </w:rPr>
              <w:t>e</w:t>
            </w:r>
            <w:r>
              <w:rPr>
                <w:szCs w:val="20"/>
              </w:rPr>
              <w:t>,</w:t>
            </w:r>
            <w:r w:rsidRPr="001E34D5">
              <w:rPr>
                <w:szCs w:val="20"/>
              </w:rPr>
              <w:t>f</w:t>
            </w:r>
            <w:proofErr w:type="spellEnd"/>
          </w:p>
        </w:tc>
      </w:tr>
      <w:tr w:rsidR="00C55BA0" w14:paraId="1786F1EE" w14:textId="77777777" w:rsidTr="00C55BA0">
        <w:trPr>
          <w:cantSplit/>
        </w:trPr>
        <w:tc>
          <w:tcPr>
            <w:tcW w:w="817" w:type="pct"/>
            <w:tcBorders>
              <w:top w:val="single" w:sz="4" w:space="0" w:color="auto"/>
              <w:bottom w:val="single" w:sz="4" w:space="0" w:color="auto"/>
            </w:tcBorders>
          </w:tcPr>
          <w:p w14:paraId="6F976F8D" w14:textId="2EFC0098" w:rsidR="00C55BA0" w:rsidRDefault="00C55BA0" w:rsidP="004E6ACB">
            <w:pPr>
              <w:pStyle w:val="TableText"/>
            </w:pPr>
            <w:r>
              <w:t>TGA compliance</w:t>
            </w:r>
          </w:p>
        </w:tc>
        <w:tc>
          <w:tcPr>
            <w:tcW w:w="460" w:type="pct"/>
            <w:tcBorders>
              <w:top w:val="single" w:sz="4" w:space="0" w:color="auto"/>
              <w:bottom w:val="single" w:sz="4" w:space="0" w:color="auto"/>
            </w:tcBorders>
            <w:vAlign w:val="center"/>
          </w:tcPr>
          <w:p w14:paraId="1F9F68D0" w14:textId="14AF93DB" w:rsidR="00C55BA0" w:rsidRPr="001E34D5" w:rsidRDefault="00C55BA0" w:rsidP="004E6ACB">
            <w:pPr>
              <w:pStyle w:val="TableText"/>
              <w:jc w:val="center"/>
              <w:rPr>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4184BF51" w14:textId="2EC7ECEF" w:rsidR="00C55BA0" w:rsidRPr="001E34D5" w:rsidRDefault="00C55BA0" w:rsidP="004E6ACB">
            <w:pPr>
              <w:pStyle w:val="TableText"/>
              <w:jc w:val="center"/>
              <w:rPr>
                <w:szCs w:val="20"/>
              </w:rPr>
            </w:pPr>
            <w:r w:rsidRPr="001E34D5">
              <w:rPr>
                <w:rFonts w:ascii="Wingdings" w:hAnsi="Wingdings"/>
                <w:szCs w:val="20"/>
              </w:rPr>
              <w:t></w:t>
            </w:r>
          </w:p>
        </w:tc>
        <w:tc>
          <w:tcPr>
            <w:tcW w:w="460" w:type="pct"/>
            <w:tcBorders>
              <w:top w:val="single" w:sz="4" w:space="0" w:color="auto"/>
              <w:bottom w:val="single" w:sz="4" w:space="0" w:color="auto"/>
            </w:tcBorders>
            <w:vAlign w:val="center"/>
          </w:tcPr>
          <w:p w14:paraId="19E21A4E" w14:textId="1D137BA1" w:rsidR="00C55BA0" w:rsidRPr="001E34D5" w:rsidRDefault="00C55BA0" w:rsidP="004E6ACB">
            <w:pPr>
              <w:pStyle w:val="TableText"/>
              <w:jc w:val="center"/>
              <w:rPr>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1217D07F" w14:textId="0F7AA236" w:rsidR="00C55BA0" w:rsidRPr="001E34D5" w:rsidRDefault="00C55BA0" w:rsidP="004E6ACB">
            <w:pPr>
              <w:pStyle w:val="TableText"/>
              <w:jc w:val="center"/>
              <w:rPr>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36A6476B" w14:textId="6EADB979" w:rsidR="00C55BA0" w:rsidRDefault="00C55BA0" w:rsidP="004E6ACB">
            <w:pPr>
              <w:pStyle w:val="TableText"/>
              <w:jc w:val="center"/>
              <w:rPr>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240E9EF4" w14:textId="19B13837" w:rsidR="00C55BA0" w:rsidRDefault="00C55BA0" w:rsidP="004E6ACB">
            <w:pPr>
              <w:pStyle w:val="TableText"/>
              <w:jc w:val="center"/>
              <w:rPr>
                <w:szCs w:val="20"/>
              </w:rPr>
            </w:pPr>
            <w:r w:rsidRPr="001E34D5">
              <w:rPr>
                <w:rFonts w:ascii="Wingdings" w:hAnsi="Wingdings"/>
                <w:szCs w:val="20"/>
              </w:rPr>
              <w:t></w:t>
            </w:r>
          </w:p>
        </w:tc>
        <w:tc>
          <w:tcPr>
            <w:tcW w:w="414" w:type="pct"/>
            <w:tcBorders>
              <w:top w:val="single" w:sz="4" w:space="0" w:color="auto"/>
              <w:bottom w:val="single" w:sz="4" w:space="0" w:color="auto"/>
            </w:tcBorders>
            <w:vAlign w:val="center"/>
          </w:tcPr>
          <w:p w14:paraId="5FF4AA44" w14:textId="3EC66721" w:rsidR="00C55BA0" w:rsidRDefault="00C55BA0" w:rsidP="004E6ACB">
            <w:pPr>
              <w:pStyle w:val="TableText"/>
              <w:jc w:val="center"/>
              <w:rPr>
                <w:szCs w:val="20"/>
              </w:rPr>
            </w:pPr>
            <w:r w:rsidRPr="001E34D5">
              <w:rPr>
                <w:szCs w:val="20"/>
              </w:rPr>
              <w:sym w:font="Wingdings" w:char="F0FC"/>
            </w:r>
          </w:p>
        </w:tc>
        <w:tc>
          <w:tcPr>
            <w:tcW w:w="460" w:type="pct"/>
            <w:tcBorders>
              <w:top w:val="single" w:sz="4" w:space="0" w:color="auto"/>
              <w:bottom w:val="single" w:sz="4" w:space="0" w:color="auto"/>
            </w:tcBorders>
            <w:vAlign w:val="center"/>
          </w:tcPr>
          <w:p w14:paraId="4834D250" w14:textId="5C6F2BF6" w:rsidR="00C55BA0" w:rsidRDefault="00C55BA0" w:rsidP="004E6ACB">
            <w:pPr>
              <w:pStyle w:val="TableText"/>
              <w:jc w:val="center"/>
              <w:rPr>
                <w:szCs w:val="20"/>
              </w:rPr>
            </w:pPr>
            <w:r w:rsidRPr="001E34D5">
              <w:rPr>
                <w:szCs w:val="20"/>
              </w:rPr>
              <w:sym w:font="Wingdings" w:char="F0FC"/>
            </w:r>
          </w:p>
        </w:tc>
        <w:tc>
          <w:tcPr>
            <w:tcW w:w="422" w:type="pct"/>
            <w:tcBorders>
              <w:top w:val="single" w:sz="4" w:space="0" w:color="auto"/>
              <w:bottom w:val="single" w:sz="4" w:space="0" w:color="auto"/>
            </w:tcBorders>
            <w:vAlign w:val="center"/>
          </w:tcPr>
          <w:p w14:paraId="2D751836" w14:textId="77777777" w:rsidR="00C55BA0" w:rsidRPr="001E34D5" w:rsidRDefault="00C55BA0" w:rsidP="004E6ACB">
            <w:pPr>
              <w:pStyle w:val="TableText"/>
              <w:jc w:val="center"/>
              <w:rPr>
                <w:szCs w:val="20"/>
              </w:rPr>
            </w:pPr>
          </w:p>
        </w:tc>
        <w:tc>
          <w:tcPr>
            <w:tcW w:w="394" w:type="pct"/>
            <w:tcBorders>
              <w:top w:val="single" w:sz="4" w:space="0" w:color="auto"/>
              <w:bottom w:val="single" w:sz="4" w:space="0" w:color="auto"/>
            </w:tcBorders>
            <w:vAlign w:val="center"/>
          </w:tcPr>
          <w:p w14:paraId="002E9E99" w14:textId="2FF66771" w:rsidR="00C55BA0" w:rsidRDefault="00C55BA0" w:rsidP="004E6ACB">
            <w:pPr>
              <w:pStyle w:val="TableText"/>
              <w:jc w:val="center"/>
              <w:rPr>
                <w:szCs w:val="20"/>
              </w:rPr>
            </w:pPr>
            <w:r w:rsidRPr="001E34D5">
              <w:rPr>
                <w:szCs w:val="20"/>
              </w:rPr>
              <w:sym w:font="Wingdings" w:char="F0FC"/>
            </w:r>
          </w:p>
        </w:tc>
      </w:tr>
      <w:tr w:rsidR="00C55BA0" w14:paraId="24607B6E" w14:textId="77777777" w:rsidTr="00C55BA0">
        <w:trPr>
          <w:cantSplit/>
        </w:trPr>
        <w:tc>
          <w:tcPr>
            <w:tcW w:w="817" w:type="pct"/>
            <w:tcBorders>
              <w:top w:val="single" w:sz="4" w:space="0" w:color="auto"/>
              <w:bottom w:val="single" w:sz="4" w:space="0" w:color="auto"/>
            </w:tcBorders>
          </w:tcPr>
          <w:p w14:paraId="612D356A" w14:textId="246BF405" w:rsidR="00C55BA0" w:rsidRDefault="00C55BA0" w:rsidP="004E6ACB">
            <w:pPr>
              <w:pStyle w:val="TableText"/>
            </w:pPr>
            <w:r>
              <w:t>NATA compliance</w:t>
            </w:r>
          </w:p>
        </w:tc>
        <w:tc>
          <w:tcPr>
            <w:tcW w:w="460" w:type="pct"/>
            <w:tcBorders>
              <w:top w:val="single" w:sz="4" w:space="0" w:color="auto"/>
              <w:bottom w:val="single" w:sz="4" w:space="0" w:color="auto"/>
            </w:tcBorders>
            <w:vAlign w:val="center"/>
          </w:tcPr>
          <w:p w14:paraId="1E6712A1"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73426C46" w14:textId="77777777" w:rsidR="00C55BA0" w:rsidRPr="001E34D5" w:rsidRDefault="00C55BA0" w:rsidP="004E6ACB">
            <w:pPr>
              <w:pStyle w:val="TableText"/>
              <w:jc w:val="center"/>
              <w:rPr>
                <w:rFonts w:ascii="Wingdings" w:hAnsi="Wingdings"/>
                <w:szCs w:val="20"/>
              </w:rPr>
            </w:pPr>
          </w:p>
        </w:tc>
        <w:tc>
          <w:tcPr>
            <w:tcW w:w="460" w:type="pct"/>
            <w:tcBorders>
              <w:top w:val="single" w:sz="4" w:space="0" w:color="auto"/>
              <w:bottom w:val="single" w:sz="4" w:space="0" w:color="auto"/>
            </w:tcBorders>
            <w:vAlign w:val="center"/>
          </w:tcPr>
          <w:p w14:paraId="0921B001"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6C69C005"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2FF87FB8"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6B489214" w14:textId="77777777" w:rsidR="00C55BA0" w:rsidRPr="001E34D5" w:rsidRDefault="00C55BA0" w:rsidP="004E6ACB">
            <w:pPr>
              <w:pStyle w:val="TableText"/>
              <w:jc w:val="center"/>
              <w:rPr>
                <w:rFonts w:ascii="Wingdings" w:hAnsi="Wingdings"/>
                <w:szCs w:val="20"/>
              </w:rPr>
            </w:pPr>
          </w:p>
        </w:tc>
        <w:tc>
          <w:tcPr>
            <w:tcW w:w="414" w:type="pct"/>
            <w:tcBorders>
              <w:top w:val="single" w:sz="4" w:space="0" w:color="auto"/>
              <w:bottom w:val="single" w:sz="4" w:space="0" w:color="auto"/>
            </w:tcBorders>
            <w:vAlign w:val="center"/>
          </w:tcPr>
          <w:p w14:paraId="5A18FA1B" w14:textId="46860352" w:rsidR="00C55BA0" w:rsidRPr="001E34D5" w:rsidRDefault="00C55BA0" w:rsidP="004E6ACB">
            <w:pPr>
              <w:pStyle w:val="TableText"/>
              <w:jc w:val="center"/>
              <w:rPr>
                <w:szCs w:val="20"/>
              </w:rPr>
            </w:pPr>
            <w:r w:rsidRPr="001E34D5">
              <w:rPr>
                <w:szCs w:val="20"/>
              </w:rPr>
              <w:sym w:font="Wingdings" w:char="F0FC"/>
            </w:r>
          </w:p>
        </w:tc>
        <w:tc>
          <w:tcPr>
            <w:tcW w:w="460" w:type="pct"/>
            <w:tcBorders>
              <w:top w:val="single" w:sz="4" w:space="0" w:color="auto"/>
              <w:bottom w:val="single" w:sz="4" w:space="0" w:color="auto"/>
            </w:tcBorders>
            <w:vAlign w:val="center"/>
          </w:tcPr>
          <w:p w14:paraId="0B3FCCEE" w14:textId="77777777" w:rsidR="00C55BA0" w:rsidRPr="001E34D5" w:rsidRDefault="00C55BA0" w:rsidP="004E6ACB">
            <w:pPr>
              <w:pStyle w:val="TableText"/>
              <w:jc w:val="center"/>
              <w:rPr>
                <w:szCs w:val="20"/>
              </w:rPr>
            </w:pPr>
          </w:p>
        </w:tc>
        <w:tc>
          <w:tcPr>
            <w:tcW w:w="422" w:type="pct"/>
            <w:tcBorders>
              <w:top w:val="single" w:sz="4" w:space="0" w:color="auto"/>
              <w:bottom w:val="single" w:sz="4" w:space="0" w:color="auto"/>
            </w:tcBorders>
            <w:vAlign w:val="center"/>
          </w:tcPr>
          <w:p w14:paraId="29A58840" w14:textId="77777777" w:rsidR="00C55BA0" w:rsidRPr="001E34D5" w:rsidRDefault="00C55BA0" w:rsidP="004E6ACB">
            <w:pPr>
              <w:pStyle w:val="TableText"/>
              <w:jc w:val="center"/>
              <w:rPr>
                <w:szCs w:val="20"/>
              </w:rPr>
            </w:pPr>
          </w:p>
        </w:tc>
        <w:tc>
          <w:tcPr>
            <w:tcW w:w="394" w:type="pct"/>
            <w:tcBorders>
              <w:top w:val="single" w:sz="4" w:space="0" w:color="auto"/>
              <w:bottom w:val="single" w:sz="4" w:space="0" w:color="auto"/>
            </w:tcBorders>
            <w:vAlign w:val="center"/>
          </w:tcPr>
          <w:p w14:paraId="4E68C528" w14:textId="1E3A4E30" w:rsidR="00C55BA0" w:rsidRPr="001E34D5" w:rsidRDefault="00C55BA0" w:rsidP="004E6ACB">
            <w:pPr>
              <w:pStyle w:val="TableText"/>
              <w:jc w:val="center"/>
              <w:rPr>
                <w:szCs w:val="20"/>
              </w:rPr>
            </w:pPr>
            <w:r w:rsidRPr="001E34D5">
              <w:rPr>
                <w:szCs w:val="20"/>
              </w:rPr>
              <w:sym w:font="Wingdings" w:char="F0FC"/>
            </w:r>
          </w:p>
        </w:tc>
      </w:tr>
      <w:tr w:rsidR="00C55BA0" w14:paraId="464C4147" w14:textId="77777777" w:rsidTr="00C55BA0">
        <w:trPr>
          <w:cantSplit/>
        </w:trPr>
        <w:tc>
          <w:tcPr>
            <w:tcW w:w="817" w:type="pct"/>
            <w:tcBorders>
              <w:top w:val="single" w:sz="4" w:space="0" w:color="auto"/>
              <w:bottom w:val="single" w:sz="4" w:space="0" w:color="auto"/>
            </w:tcBorders>
          </w:tcPr>
          <w:p w14:paraId="4A27C366" w14:textId="76712D49" w:rsidR="00C55BA0" w:rsidRDefault="00C55BA0" w:rsidP="004E6ACB">
            <w:pPr>
              <w:pStyle w:val="TableText"/>
            </w:pPr>
            <w:r>
              <w:t>FDA compliance</w:t>
            </w:r>
          </w:p>
        </w:tc>
        <w:tc>
          <w:tcPr>
            <w:tcW w:w="460" w:type="pct"/>
            <w:tcBorders>
              <w:top w:val="single" w:sz="4" w:space="0" w:color="auto"/>
              <w:bottom w:val="single" w:sz="4" w:space="0" w:color="auto"/>
            </w:tcBorders>
            <w:vAlign w:val="center"/>
          </w:tcPr>
          <w:p w14:paraId="728003C8" w14:textId="6EE34A52"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341E06CB" w14:textId="77777777" w:rsidR="00C55BA0" w:rsidRPr="001E34D5" w:rsidRDefault="00C55BA0" w:rsidP="004E6ACB">
            <w:pPr>
              <w:pStyle w:val="TableText"/>
              <w:jc w:val="center"/>
              <w:rPr>
                <w:rFonts w:ascii="Wingdings" w:hAnsi="Wingdings"/>
                <w:szCs w:val="20"/>
              </w:rPr>
            </w:pPr>
          </w:p>
        </w:tc>
        <w:tc>
          <w:tcPr>
            <w:tcW w:w="460" w:type="pct"/>
            <w:tcBorders>
              <w:top w:val="single" w:sz="4" w:space="0" w:color="auto"/>
              <w:bottom w:val="single" w:sz="4" w:space="0" w:color="auto"/>
            </w:tcBorders>
            <w:vAlign w:val="center"/>
          </w:tcPr>
          <w:p w14:paraId="75061F94" w14:textId="43F43333"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06F6564C" w14:textId="0A5CFF9A"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335959E2" w14:textId="2CC662C8"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05D9F664" w14:textId="77777777" w:rsidR="00C55BA0" w:rsidRPr="001E34D5" w:rsidRDefault="00C55BA0" w:rsidP="004E6ACB">
            <w:pPr>
              <w:pStyle w:val="TableText"/>
              <w:jc w:val="center"/>
              <w:rPr>
                <w:rFonts w:ascii="Wingdings" w:hAnsi="Wingdings"/>
                <w:szCs w:val="20"/>
              </w:rPr>
            </w:pPr>
          </w:p>
        </w:tc>
        <w:tc>
          <w:tcPr>
            <w:tcW w:w="414" w:type="pct"/>
            <w:tcBorders>
              <w:top w:val="single" w:sz="4" w:space="0" w:color="auto"/>
              <w:bottom w:val="single" w:sz="4" w:space="0" w:color="auto"/>
            </w:tcBorders>
            <w:vAlign w:val="center"/>
          </w:tcPr>
          <w:p w14:paraId="15CE1227" w14:textId="51C85019" w:rsidR="00C55BA0" w:rsidRPr="001E34D5" w:rsidRDefault="00C55BA0" w:rsidP="004E6ACB">
            <w:pPr>
              <w:pStyle w:val="TableText"/>
              <w:jc w:val="center"/>
              <w:rPr>
                <w:szCs w:val="20"/>
              </w:rPr>
            </w:pPr>
            <w:r w:rsidRPr="001E34D5">
              <w:rPr>
                <w:szCs w:val="20"/>
              </w:rPr>
              <w:sym w:font="Wingdings" w:char="F0FC"/>
            </w:r>
          </w:p>
        </w:tc>
        <w:tc>
          <w:tcPr>
            <w:tcW w:w="460" w:type="pct"/>
            <w:tcBorders>
              <w:top w:val="single" w:sz="4" w:space="0" w:color="auto"/>
              <w:bottom w:val="single" w:sz="4" w:space="0" w:color="auto"/>
            </w:tcBorders>
            <w:vAlign w:val="center"/>
          </w:tcPr>
          <w:p w14:paraId="1D9B2202" w14:textId="0CB5A6D4" w:rsidR="00C55BA0" w:rsidRPr="001E34D5" w:rsidRDefault="00C55BA0" w:rsidP="004E6ACB">
            <w:pPr>
              <w:pStyle w:val="TableText"/>
              <w:jc w:val="center"/>
              <w:rPr>
                <w:szCs w:val="20"/>
              </w:rPr>
            </w:pPr>
            <w:r w:rsidRPr="001E34D5">
              <w:rPr>
                <w:szCs w:val="20"/>
              </w:rPr>
              <w:sym w:font="Wingdings" w:char="F0FC"/>
            </w:r>
          </w:p>
        </w:tc>
        <w:tc>
          <w:tcPr>
            <w:tcW w:w="422" w:type="pct"/>
            <w:tcBorders>
              <w:top w:val="single" w:sz="4" w:space="0" w:color="auto"/>
              <w:bottom w:val="single" w:sz="4" w:space="0" w:color="auto"/>
            </w:tcBorders>
            <w:vAlign w:val="center"/>
          </w:tcPr>
          <w:p w14:paraId="63747746" w14:textId="77777777" w:rsidR="00C55BA0" w:rsidRPr="001E34D5" w:rsidRDefault="00C55BA0" w:rsidP="004E6ACB">
            <w:pPr>
              <w:pStyle w:val="TableText"/>
              <w:jc w:val="center"/>
              <w:rPr>
                <w:szCs w:val="20"/>
              </w:rPr>
            </w:pPr>
          </w:p>
        </w:tc>
        <w:tc>
          <w:tcPr>
            <w:tcW w:w="394" w:type="pct"/>
            <w:tcBorders>
              <w:top w:val="single" w:sz="4" w:space="0" w:color="auto"/>
              <w:bottom w:val="single" w:sz="4" w:space="0" w:color="auto"/>
            </w:tcBorders>
            <w:vAlign w:val="center"/>
          </w:tcPr>
          <w:p w14:paraId="06109C63" w14:textId="2FCDBB07" w:rsidR="00C55BA0" w:rsidRPr="001E34D5" w:rsidRDefault="00C55BA0" w:rsidP="004E6ACB">
            <w:pPr>
              <w:pStyle w:val="TableText"/>
              <w:jc w:val="center"/>
              <w:rPr>
                <w:szCs w:val="20"/>
              </w:rPr>
            </w:pPr>
            <w:r w:rsidRPr="001E34D5">
              <w:rPr>
                <w:szCs w:val="20"/>
              </w:rPr>
              <w:sym w:font="Wingdings" w:char="F0FC"/>
            </w:r>
          </w:p>
        </w:tc>
      </w:tr>
      <w:tr w:rsidR="00C55BA0" w14:paraId="1586ABC0" w14:textId="77777777" w:rsidTr="00C55BA0">
        <w:trPr>
          <w:cantSplit/>
        </w:trPr>
        <w:tc>
          <w:tcPr>
            <w:tcW w:w="817" w:type="pct"/>
            <w:tcBorders>
              <w:top w:val="single" w:sz="4" w:space="0" w:color="auto"/>
              <w:bottom w:val="single" w:sz="4" w:space="0" w:color="auto"/>
            </w:tcBorders>
          </w:tcPr>
          <w:p w14:paraId="12B7AD45" w14:textId="6A779454" w:rsidR="00C55BA0" w:rsidRDefault="00C55BA0" w:rsidP="004E6ACB">
            <w:pPr>
              <w:pStyle w:val="TableText"/>
            </w:pPr>
            <w:r>
              <w:t>EU/PIC/s compliance</w:t>
            </w:r>
          </w:p>
        </w:tc>
        <w:tc>
          <w:tcPr>
            <w:tcW w:w="460" w:type="pct"/>
            <w:tcBorders>
              <w:top w:val="single" w:sz="4" w:space="0" w:color="auto"/>
              <w:bottom w:val="single" w:sz="4" w:space="0" w:color="auto"/>
            </w:tcBorders>
            <w:vAlign w:val="center"/>
          </w:tcPr>
          <w:p w14:paraId="2B7EE857"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3EA414E4" w14:textId="08824179"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60" w:type="pct"/>
            <w:tcBorders>
              <w:top w:val="single" w:sz="4" w:space="0" w:color="auto"/>
              <w:bottom w:val="single" w:sz="4" w:space="0" w:color="auto"/>
            </w:tcBorders>
            <w:vAlign w:val="center"/>
          </w:tcPr>
          <w:p w14:paraId="3411524B" w14:textId="5DBE3A30"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178ED7CC" w14:textId="65CB2CDC"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5DF96AB3" w14:textId="3E84E391"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447F3AB5" w14:textId="0B1AFDE2"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14" w:type="pct"/>
            <w:tcBorders>
              <w:top w:val="single" w:sz="4" w:space="0" w:color="auto"/>
              <w:bottom w:val="single" w:sz="4" w:space="0" w:color="auto"/>
            </w:tcBorders>
            <w:vAlign w:val="center"/>
          </w:tcPr>
          <w:p w14:paraId="5FFBF7E3" w14:textId="258A702A" w:rsidR="00C55BA0" w:rsidRPr="001E34D5" w:rsidRDefault="00C55BA0" w:rsidP="004E6ACB">
            <w:pPr>
              <w:pStyle w:val="TableText"/>
              <w:jc w:val="center"/>
              <w:rPr>
                <w:szCs w:val="20"/>
              </w:rPr>
            </w:pPr>
            <w:r w:rsidRPr="001E34D5">
              <w:rPr>
                <w:szCs w:val="20"/>
              </w:rPr>
              <w:sym w:font="Wingdings" w:char="F0FC"/>
            </w:r>
          </w:p>
        </w:tc>
        <w:tc>
          <w:tcPr>
            <w:tcW w:w="460" w:type="pct"/>
            <w:tcBorders>
              <w:top w:val="single" w:sz="4" w:space="0" w:color="auto"/>
              <w:bottom w:val="single" w:sz="4" w:space="0" w:color="auto"/>
            </w:tcBorders>
            <w:vAlign w:val="center"/>
          </w:tcPr>
          <w:p w14:paraId="606199E7" w14:textId="4AFDC36A" w:rsidR="00C55BA0" w:rsidRPr="001E34D5" w:rsidRDefault="00C55BA0" w:rsidP="004E6ACB">
            <w:pPr>
              <w:pStyle w:val="TableText"/>
              <w:jc w:val="center"/>
              <w:rPr>
                <w:szCs w:val="20"/>
              </w:rPr>
            </w:pPr>
            <w:r w:rsidRPr="001E34D5">
              <w:rPr>
                <w:szCs w:val="20"/>
              </w:rPr>
              <w:sym w:font="Wingdings" w:char="F0FC"/>
            </w:r>
          </w:p>
        </w:tc>
        <w:tc>
          <w:tcPr>
            <w:tcW w:w="422" w:type="pct"/>
            <w:tcBorders>
              <w:top w:val="single" w:sz="4" w:space="0" w:color="auto"/>
              <w:bottom w:val="single" w:sz="4" w:space="0" w:color="auto"/>
            </w:tcBorders>
            <w:vAlign w:val="center"/>
          </w:tcPr>
          <w:p w14:paraId="1B5A15FA" w14:textId="043E9047" w:rsidR="00C55BA0" w:rsidRPr="001E34D5" w:rsidRDefault="00C55BA0" w:rsidP="004E6ACB">
            <w:pPr>
              <w:pStyle w:val="TableText"/>
              <w:jc w:val="center"/>
              <w:rPr>
                <w:szCs w:val="20"/>
              </w:rPr>
            </w:pPr>
            <w:r w:rsidRPr="00F0368E">
              <w:rPr>
                <w:szCs w:val="20"/>
              </w:rPr>
              <w:sym w:font="Wingdings" w:char="F0FC"/>
            </w:r>
          </w:p>
        </w:tc>
        <w:tc>
          <w:tcPr>
            <w:tcW w:w="394" w:type="pct"/>
            <w:tcBorders>
              <w:top w:val="single" w:sz="4" w:space="0" w:color="auto"/>
              <w:bottom w:val="single" w:sz="4" w:space="0" w:color="auto"/>
            </w:tcBorders>
            <w:vAlign w:val="center"/>
          </w:tcPr>
          <w:p w14:paraId="6A09D03D" w14:textId="6F31B44E" w:rsidR="00C55BA0" w:rsidRPr="001E34D5" w:rsidRDefault="00C55BA0" w:rsidP="004E6ACB">
            <w:pPr>
              <w:pStyle w:val="TableText"/>
              <w:jc w:val="center"/>
              <w:rPr>
                <w:szCs w:val="20"/>
              </w:rPr>
            </w:pPr>
            <w:r w:rsidRPr="001E34D5">
              <w:rPr>
                <w:szCs w:val="20"/>
              </w:rPr>
              <w:sym w:font="Wingdings" w:char="F0FC"/>
            </w:r>
          </w:p>
        </w:tc>
      </w:tr>
      <w:tr w:rsidR="00C55BA0" w14:paraId="2977E23F" w14:textId="77777777" w:rsidTr="00C55BA0">
        <w:trPr>
          <w:cantSplit/>
        </w:trPr>
        <w:tc>
          <w:tcPr>
            <w:tcW w:w="817" w:type="pct"/>
            <w:tcBorders>
              <w:top w:val="single" w:sz="4" w:space="0" w:color="auto"/>
              <w:bottom w:val="single" w:sz="4" w:space="0" w:color="auto"/>
            </w:tcBorders>
          </w:tcPr>
          <w:p w14:paraId="2F36B3A7" w14:textId="772F4E05" w:rsidR="00C55BA0" w:rsidRDefault="00C55BA0" w:rsidP="004E6ACB">
            <w:pPr>
              <w:pStyle w:val="TableText"/>
            </w:pPr>
            <w:r>
              <w:t>NZMAF (ACVM)</w:t>
            </w:r>
          </w:p>
        </w:tc>
        <w:tc>
          <w:tcPr>
            <w:tcW w:w="460" w:type="pct"/>
            <w:tcBorders>
              <w:top w:val="single" w:sz="4" w:space="0" w:color="auto"/>
              <w:bottom w:val="single" w:sz="4" w:space="0" w:color="auto"/>
            </w:tcBorders>
            <w:vAlign w:val="center"/>
          </w:tcPr>
          <w:p w14:paraId="6096ED20"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1913CE34" w14:textId="77777777" w:rsidR="00C55BA0" w:rsidRPr="001E34D5" w:rsidRDefault="00C55BA0" w:rsidP="004E6ACB">
            <w:pPr>
              <w:pStyle w:val="TableText"/>
              <w:jc w:val="center"/>
              <w:rPr>
                <w:rFonts w:ascii="Wingdings" w:hAnsi="Wingdings"/>
                <w:szCs w:val="20"/>
              </w:rPr>
            </w:pPr>
          </w:p>
        </w:tc>
        <w:tc>
          <w:tcPr>
            <w:tcW w:w="460" w:type="pct"/>
            <w:tcBorders>
              <w:top w:val="single" w:sz="4" w:space="0" w:color="auto"/>
              <w:bottom w:val="single" w:sz="4" w:space="0" w:color="auto"/>
            </w:tcBorders>
            <w:vAlign w:val="center"/>
          </w:tcPr>
          <w:p w14:paraId="7D7ED058"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050BB682"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2D655A7E"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244D4F45" w14:textId="77777777" w:rsidR="00C55BA0" w:rsidRPr="001E34D5" w:rsidRDefault="00C55BA0" w:rsidP="004E6ACB">
            <w:pPr>
              <w:pStyle w:val="TableText"/>
              <w:jc w:val="center"/>
              <w:rPr>
                <w:rFonts w:ascii="Wingdings" w:hAnsi="Wingdings"/>
                <w:szCs w:val="20"/>
              </w:rPr>
            </w:pPr>
          </w:p>
        </w:tc>
        <w:tc>
          <w:tcPr>
            <w:tcW w:w="414" w:type="pct"/>
            <w:tcBorders>
              <w:top w:val="single" w:sz="4" w:space="0" w:color="auto"/>
              <w:bottom w:val="single" w:sz="4" w:space="0" w:color="auto"/>
            </w:tcBorders>
            <w:vAlign w:val="center"/>
          </w:tcPr>
          <w:p w14:paraId="44E6C616" w14:textId="77777777" w:rsidR="00C55BA0" w:rsidRPr="001E34D5" w:rsidRDefault="00C55BA0" w:rsidP="004E6ACB">
            <w:pPr>
              <w:pStyle w:val="TableText"/>
              <w:jc w:val="center"/>
              <w:rPr>
                <w:szCs w:val="20"/>
              </w:rPr>
            </w:pPr>
          </w:p>
        </w:tc>
        <w:tc>
          <w:tcPr>
            <w:tcW w:w="460" w:type="pct"/>
            <w:tcBorders>
              <w:top w:val="single" w:sz="4" w:space="0" w:color="auto"/>
              <w:bottom w:val="single" w:sz="4" w:space="0" w:color="auto"/>
            </w:tcBorders>
            <w:vAlign w:val="center"/>
          </w:tcPr>
          <w:p w14:paraId="644A006C" w14:textId="77777777" w:rsidR="00C55BA0" w:rsidRPr="001E34D5" w:rsidRDefault="00C55BA0" w:rsidP="004E6ACB">
            <w:pPr>
              <w:pStyle w:val="TableText"/>
              <w:jc w:val="center"/>
              <w:rPr>
                <w:szCs w:val="20"/>
              </w:rPr>
            </w:pPr>
          </w:p>
        </w:tc>
        <w:tc>
          <w:tcPr>
            <w:tcW w:w="422" w:type="pct"/>
            <w:tcBorders>
              <w:top w:val="single" w:sz="4" w:space="0" w:color="auto"/>
              <w:bottom w:val="single" w:sz="4" w:space="0" w:color="auto"/>
            </w:tcBorders>
            <w:vAlign w:val="center"/>
          </w:tcPr>
          <w:p w14:paraId="05FF258D" w14:textId="77777777" w:rsidR="00C55BA0" w:rsidRPr="00F0368E" w:rsidRDefault="00C55BA0" w:rsidP="004E6ACB">
            <w:pPr>
              <w:pStyle w:val="TableText"/>
              <w:jc w:val="center"/>
              <w:rPr>
                <w:szCs w:val="20"/>
              </w:rPr>
            </w:pPr>
          </w:p>
        </w:tc>
        <w:tc>
          <w:tcPr>
            <w:tcW w:w="394" w:type="pct"/>
            <w:tcBorders>
              <w:top w:val="single" w:sz="4" w:space="0" w:color="auto"/>
              <w:bottom w:val="single" w:sz="4" w:space="0" w:color="auto"/>
            </w:tcBorders>
            <w:vAlign w:val="center"/>
          </w:tcPr>
          <w:p w14:paraId="28503E6F" w14:textId="77777777" w:rsidR="00C55BA0" w:rsidRPr="001E34D5" w:rsidRDefault="00C55BA0" w:rsidP="004E6ACB">
            <w:pPr>
              <w:pStyle w:val="TableText"/>
              <w:jc w:val="center"/>
              <w:rPr>
                <w:szCs w:val="20"/>
              </w:rPr>
            </w:pPr>
          </w:p>
        </w:tc>
      </w:tr>
      <w:tr w:rsidR="00C55BA0" w14:paraId="599B8B55" w14:textId="77777777" w:rsidTr="00C55BA0">
        <w:trPr>
          <w:cantSplit/>
        </w:trPr>
        <w:tc>
          <w:tcPr>
            <w:tcW w:w="817" w:type="pct"/>
            <w:tcBorders>
              <w:top w:val="single" w:sz="4" w:space="0" w:color="auto"/>
              <w:bottom w:val="single" w:sz="4" w:space="0" w:color="auto"/>
            </w:tcBorders>
          </w:tcPr>
          <w:p w14:paraId="793B5BB2" w14:textId="3F3D156B" w:rsidR="00C55BA0" w:rsidRDefault="00C55BA0" w:rsidP="004E6ACB">
            <w:pPr>
              <w:pStyle w:val="TableText"/>
            </w:pPr>
            <w:r>
              <w:t>ISO compliance</w:t>
            </w:r>
          </w:p>
        </w:tc>
        <w:tc>
          <w:tcPr>
            <w:tcW w:w="460" w:type="pct"/>
            <w:tcBorders>
              <w:top w:val="single" w:sz="4" w:space="0" w:color="auto"/>
              <w:bottom w:val="single" w:sz="4" w:space="0" w:color="auto"/>
            </w:tcBorders>
            <w:vAlign w:val="center"/>
          </w:tcPr>
          <w:p w14:paraId="7539A8D5"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400EE63F" w14:textId="256B8609"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60" w:type="pct"/>
            <w:tcBorders>
              <w:top w:val="single" w:sz="4" w:space="0" w:color="auto"/>
              <w:bottom w:val="single" w:sz="4" w:space="0" w:color="auto"/>
            </w:tcBorders>
            <w:vAlign w:val="center"/>
          </w:tcPr>
          <w:p w14:paraId="239F0D32" w14:textId="44CD2762"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27CA0B4F" w14:textId="0D6CB472"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0D20AEDE" w14:textId="1E5324BA"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39E133F8" w14:textId="76B4A698"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14" w:type="pct"/>
            <w:tcBorders>
              <w:top w:val="single" w:sz="4" w:space="0" w:color="auto"/>
              <w:bottom w:val="single" w:sz="4" w:space="0" w:color="auto"/>
            </w:tcBorders>
            <w:vAlign w:val="center"/>
          </w:tcPr>
          <w:p w14:paraId="0F938936" w14:textId="0B6809D0" w:rsidR="00C55BA0" w:rsidRPr="001E34D5" w:rsidRDefault="00C55BA0" w:rsidP="004E6ACB">
            <w:pPr>
              <w:pStyle w:val="TableText"/>
              <w:jc w:val="center"/>
              <w:rPr>
                <w:szCs w:val="20"/>
              </w:rPr>
            </w:pPr>
            <w:r w:rsidRPr="001E34D5">
              <w:rPr>
                <w:szCs w:val="20"/>
              </w:rPr>
              <w:sym w:font="Wingdings" w:char="F0FC"/>
            </w:r>
          </w:p>
        </w:tc>
        <w:tc>
          <w:tcPr>
            <w:tcW w:w="460" w:type="pct"/>
            <w:tcBorders>
              <w:top w:val="single" w:sz="4" w:space="0" w:color="auto"/>
              <w:bottom w:val="single" w:sz="4" w:space="0" w:color="auto"/>
            </w:tcBorders>
            <w:vAlign w:val="center"/>
          </w:tcPr>
          <w:p w14:paraId="2A03A779" w14:textId="314D15F4" w:rsidR="00C55BA0" w:rsidRPr="001E34D5" w:rsidRDefault="00C55BA0" w:rsidP="004E6ACB">
            <w:pPr>
              <w:pStyle w:val="TableText"/>
              <w:jc w:val="center"/>
              <w:rPr>
                <w:szCs w:val="20"/>
              </w:rPr>
            </w:pPr>
            <w:r w:rsidRPr="001E34D5">
              <w:rPr>
                <w:szCs w:val="20"/>
              </w:rPr>
              <w:sym w:font="Wingdings" w:char="F0FC"/>
            </w:r>
          </w:p>
        </w:tc>
        <w:tc>
          <w:tcPr>
            <w:tcW w:w="422" w:type="pct"/>
            <w:tcBorders>
              <w:top w:val="single" w:sz="4" w:space="0" w:color="auto"/>
              <w:bottom w:val="single" w:sz="4" w:space="0" w:color="auto"/>
            </w:tcBorders>
            <w:vAlign w:val="center"/>
          </w:tcPr>
          <w:p w14:paraId="693C920A" w14:textId="754FFD9D" w:rsidR="00C55BA0" w:rsidRPr="00F0368E" w:rsidRDefault="00C55BA0" w:rsidP="004E6ACB">
            <w:pPr>
              <w:pStyle w:val="TableText"/>
              <w:jc w:val="center"/>
              <w:rPr>
                <w:szCs w:val="20"/>
              </w:rPr>
            </w:pPr>
            <w:r w:rsidRPr="00F0368E">
              <w:rPr>
                <w:szCs w:val="20"/>
              </w:rPr>
              <w:sym w:font="Wingdings" w:char="F0FC"/>
            </w:r>
          </w:p>
        </w:tc>
        <w:tc>
          <w:tcPr>
            <w:tcW w:w="394" w:type="pct"/>
            <w:tcBorders>
              <w:top w:val="single" w:sz="4" w:space="0" w:color="auto"/>
              <w:bottom w:val="single" w:sz="4" w:space="0" w:color="auto"/>
            </w:tcBorders>
            <w:vAlign w:val="center"/>
          </w:tcPr>
          <w:p w14:paraId="53BB759B" w14:textId="77777777" w:rsidR="00C55BA0" w:rsidRPr="001E34D5" w:rsidRDefault="00C55BA0" w:rsidP="004E6ACB">
            <w:pPr>
              <w:pStyle w:val="TableText"/>
              <w:jc w:val="center"/>
              <w:rPr>
                <w:szCs w:val="20"/>
              </w:rPr>
            </w:pPr>
          </w:p>
        </w:tc>
      </w:tr>
      <w:tr w:rsidR="00C55BA0" w14:paraId="3843B953" w14:textId="77777777" w:rsidTr="00C55BA0">
        <w:trPr>
          <w:cantSplit/>
        </w:trPr>
        <w:tc>
          <w:tcPr>
            <w:tcW w:w="817" w:type="pct"/>
            <w:tcBorders>
              <w:top w:val="single" w:sz="4" w:space="0" w:color="auto"/>
              <w:bottom w:val="single" w:sz="4" w:space="0" w:color="auto"/>
            </w:tcBorders>
          </w:tcPr>
          <w:p w14:paraId="6030FB56" w14:textId="192987E9" w:rsidR="00C55BA0" w:rsidRDefault="00C55BA0" w:rsidP="004E6ACB">
            <w:pPr>
              <w:pStyle w:val="TableText"/>
            </w:pPr>
            <w:r>
              <w:t>Microbiology</w:t>
            </w:r>
          </w:p>
        </w:tc>
        <w:tc>
          <w:tcPr>
            <w:tcW w:w="460" w:type="pct"/>
            <w:tcBorders>
              <w:top w:val="single" w:sz="4" w:space="0" w:color="auto"/>
              <w:bottom w:val="single" w:sz="4" w:space="0" w:color="auto"/>
            </w:tcBorders>
            <w:vAlign w:val="center"/>
          </w:tcPr>
          <w:p w14:paraId="52270375" w14:textId="694FB88E"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3DBC8AF4" w14:textId="3268014B"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60" w:type="pct"/>
            <w:tcBorders>
              <w:top w:val="single" w:sz="4" w:space="0" w:color="auto"/>
              <w:bottom w:val="single" w:sz="4" w:space="0" w:color="auto"/>
            </w:tcBorders>
            <w:vAlign w:val="center"/>
          </w:tcPr>
          <w:p w14:paraId="6FB0FF45" w14:textId="5B066EB0"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743DF9F7"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08AB7B56"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35A7366F" w14:textId="20D14AFA"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14" w:type="pct"/>
            <w:tcBorders>
              <w:top w:val="single" w:sz="4" w:space="0" w:color="auto"/>
              <w:bottom w:val="single" w:sz="4" w:space="0" w:color="auto"/>
            </w:tcBorders>
            <w:vAlign w:val="center"/>
          </w:tcPr>
          <w:p w14:paraId="6AE00FE5" w14:textId="18362806" w:rsidR="00C55BA0" w:rsidRPr="001E34D5" w:rsidRDefault="00C55BA0" w:rsidP="004E6ACB">
            <w:pPr>
              <w:pStyle w:val="TableText"/>
              <w:jc w:val="center"/>
              <w:rPr>
                <w:szCs w:val="20"/>
              </w:rPr>
            </w:pPr>
            <w:r w:rsidRPr="001E34D5">
              <w:rPr>
                <w:szCs w:val="20"/>
              </w:rPr>
              <w:sym w:font="Wingdings" w:char="F0FC"/>
            </w:r>
          </w:p>
        </w:tc>
        <w:tc>
          <w:tcPr>
            <w:tcW w:w="460" w:type="pct"/>
            <w:tcBorders>
              <w:top w:val="single" w:sz="4" w:space="0" w:color="auto"/>
              <w:bottom w:val="single" w:sz="4" w:space="0" w:color="auto"/>
            </w:tcBorders>
            <w:vAlign w:val="center"/>
          </w:tcPr>
          <w:p w14:paraId="30CEC0A6" w14:textId="77777777" w:rsidR="00C55BA0" w:rsidRPr="001E34D5" w:rsidRDefault="00C55BA0" w:rsidP="004E6ACB">
            <w:pPr>
              <w:pStyle w:val="TableText"/>
              <w:jc w:val="center"/>
              <w:rPr>
                <w:szCs w:val="20"/>
              </w:rPr>
            </w:pPr>
          </w:p>
        </w:tc>
        <w:tc>
          <w:tcPr>
            <w:tcW w:w="422" w:type="pct"/>
            <w:tcBorders>
              <w:top w:val="single" w:sz="4" w:space="0" w:color="auto"/>
              <w:bottom w:val="single" w:sz="4" w:space="0" w:color="auto"/>
            </w:tcBorders>
            <w:vAlign w:val="center"/>
          </w:tcPr>
          <w:p w14:paraId="06C16EE9" w14:textId="77777777" w:rsidR="00C55BA0" w:rsidRPr="00F0368E" w:rsidRDefault="00C55BA0" w:rsidP="004E6ACB">
            <w:pPr>
              <w:pStyle w:val="TableText"/>
              <w:jc w:val="center"/>
              <w:rPr>
                <w:szCs w:val="20"/>
              </w:rPr>
            </w:pPr>
          </w:p>
        </w:tc>
        <w:tc>
          <w:tcPr>
            <w:tcW w:w="394" w:type="pct"/>
            <w:tcBorders>
              <w:top w:val="single" w:sz="4" w:space="0" w:color="auto"/>
              <w:bottom w:val="single" w:sz="4" w:space="0" w:color="auto"/>
            </w:tcBorders>
            <w:vAlign w:val="center"/>
          </w:tcPr>
          <w:p w14:paraId="45C88283" w14:textId="70AA216E" w:rsidR="00C55BA0" w:rsidRPr="001E34D5" w:rsidRDefault="00C55BA0" w:rsidP="004E6ACB">
            <w:pPr>
              <w:pStyle w:val="TableText"/>
              <w:jc w:val="center"/>
              <w:rPr>
                <w:szCs w:val="20"/>
              </w:rPr>
            </w:pPr>
            <w:r w:rsidRPr="001E34D5">
              <w:rPr>
                <w:szCs w:val="20"/>
              </w:rPr>
              <w:sym w:font="Wingdings" w:char="F0FC"/>
            </w:r>
          </w:p>
        </w:tc>
      </w:tr>
      <w:tr w:rsidR="00C55BA0" w14:paraId="3E024B0B" w14:textId="77777777" w:rsidTr="00C55BA0">
        <w:trPr>
          <w:cantSplit/>
        </w:trPr>
        <w:tc>
          <w:tcPr>
            <w:tcW w:w="817" w:type="pct"/>
            <w:tcBorders>
              <w:top w:val="single" w:sz="4" w:space="0" w:color="auto"/>
              <w:bottom w:val="single" w:sz="4" w:space="0" w:color="auto"/>
            </w:tcBorders>
          </w:tcPr>
          <w:p w14:paraId="1C52744B" w14:textId="7905B9E3" w:rsidR="00C55BA0" w:rsidRDefault="00C55BA0" w:rsidP="004E6ACB">
            <w:pPr>
              <w:pStyle w:val="TableText"/>
            </w:pPr>
            <w:r>
              <w:t>Chemistry</w:t>
            </w:r>
          </w:p>
        </w:tc>
        <w:tc>
          <w:tcPr>
            <w:tcW w:w="460" w:type="pct"/>
            <w:tcBorders>
              <w:top w:val="single" w:sz="4" w:space="0" w:color="auto"/>
              <w:bottom w:val="single" w:sz="4" w:space="0" w:color="auto"/>
            </w:tcBorders>
            <w:vAlign w:val="center"/>
          </w:tcPr>
          <w:p w14:paraId="224427C1"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2BB5EE08" w14:textId="77777777" w:rsidR="00C55BA0" w:rsidRPr="001E34D5" w:rsidRDefault="00C55BA0" w:rsidP="004E6ACB">
            <w:pPr>
              <w:pStyle w:val="TableText"/>
              <w:jc w:val="center"/>
              <w:rPr>
                <w:rFonts w:ascii="Wingdings" w:hAnsi="Wingdings"/>
                <w:szCs w:val="20"/>
              </w:rPr>
            </w:pPr>
          </w:p>
        </w:tc>
        <w:tc>
          <w:tcPr>
            <w:tcW w:w="460" w:type="pct"/>
            <w:tcBorders>
              <w:top w:val="single" w:sz="4" w:space="0" w:color="auto"/>
              <w:bottom w:val="single" w:sz="4" w:space="0" w:color="auto"/>
            </w:tcBorders>
            <w:vAlign w:val="center"/>
          </w:tcPr>
          <w:p w14:paraId="37E4BEB8"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5D75589B"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79D52240" w14:textId="3ABE141D"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008FD954" w14:textId="29167879"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14" w:type="pct"/>
            <w:tcBorders>
              <w:top w:val="single" w:sz="4" w:space="0" w:color="auto"/>
              <w:bottom w:val="single" w:sz="4" w:space="0" w:color="auto"/>
            </w:tcBorders>
            <w:vAlign w:val="center"/>
          </w:tcPr>
          <w:p w14:paraId="29912A88" w14:textId="77777777" w:rsidR="00C55BA0" w:rsidRPr="001E34D5" w:rsidRDefault="00C55BA0" w:rsidP="004E6ACB">
            <w:pPr>
              <w:pStyle w:val="TableText"/>
              <w:jc w:val="center"/>
              <w:rPr>
                <w:szCs w:val="20"/>
              </w:rPr>
            </w:pPr>
          </w:p>
        </w:tc>
        <w:tc>
          <w:tcPr>
            <w:tcW w:w="460" w:type="pct"/>
            <w:tcBorders>
              <w:top w:val="single" w:sz="4" w:space="0" w:color="auto"/>
              <w:bottom w:val="single" w:sz="4" w:space="0" w:color="auto"/>
            </w:tcBorders>
            <w:vAlign w:val="center"/>
          </w:tcPr>
          <w:p w14:paraId="41197408" w14:textId="77777777" w:rsidR="00C55BA0" w:rsidRPr="001E34D5" w:rsidRDefault="00C55BA0" w:rsidP="004E6ACB">
            <w:pPr>
              <w:pStyle w:val="TableText"/>
              <w:jc w:val="center"/>
              <w:rPr>
                <w:szCs w:val="20"/>
              </w:rPr>
            </w:pPr>
          </w:p>
        </w:tc>
        <w:tc>
          <w:tcPr>
            <w:tcW w:w="422" w:type="pct"/>
            <w:tcBorders>
              <w:top w:val="single" w:sz="4" w:space="0" w:color="auto"/>
              <w:bottom w:val="single" w:sz="4" w:space="0" w:color="auto"/>
            </w:tcBorders>
            <w:vAlign w:val="center"/>
          </w:tcPr>
          <w:p w14:paraId="088526F9" w14:textId="77777777" w:rsidR="00C55BA0" w:rsidRPr="00F0368E" w:rsidRDefault="00C55BA0" w:rsidP="004E6ACB">
            <w:pPr>
              <w:pStyle w:val="TableText"/>
              <w:jc w:val="center"/>
              <w:rPr>
                <w:szCs w:val="20"/>
              </w:rPr>
            </w:pPr>
          </w:p>
        </w:tc>
        <w:tc>
          <w:tcPr>
            <w:tcW w:w="394" w:type="pct"/>
            <w:tcBorders>
              <w:top w:val="single" w:sz="4" w:space="0" w:color="auto"/>
              <w:bottom w:val="single" w:sz="4" w:space="0" w:color="auto"/>
            </w:tcBorders>
            <w:vAlign w:val="center"/>
          </w:tcPr>
          <w:p w14:paraId="7734C1F8" w14:textId="77777777" w:rsidR="00C55BA0" w:rsidRPr="001E34D5" w:rsidRDefault="00C55BA0" w:rsidP="004E6ACB">
            <w:pPr>
              <w:pStyle w:val="TableText"/>
              <w:jc w:val="center"/>
              <w:rPr>
                <w:szCs w:val="20"/>
              </w:rPr>
            </w:pPr>
          </w:p>
        </w:tc>
      </w:tr>
      <w:tr w:rsidR="00C55BA0" w14:paraId="4876589C" w14:textId="77777777" w:rsidTr="00C55BA0">
        <w:trPr>
          <w:cantSplit/>
        </w:trPr>
        <w:tc>
          <w:tcPr>
            <w:tcW w:w="817" w:type="pct"/>
            <w:tcBorders>
              <w:top w:val="single" w:sz="4" w:space="0" w:color="auto"/>
              <w:bottom w:val="single" w:sz="4" w:space="0" w:color="auto"/>
            </w:tcBorders>
          </w:tcPr>
          <w:p w14:paraId="5A3D6914" w14:textId="7F32314F" w:rsidR="00C55BA0" w:rsidRDefault="00C55BA0" w:rsidP="004E6ACB">
            <w:pPr>
              <w:pStyle w:val="TableText"/>
            </w:pPr>
            <w:r>
              <w:t>Pharmacy</w:t>
            </w:r>
          </w:p>
        </w:tc>
        <w:tc>
          <w:tcPr>
            <w:tcW w:w="460" w:type="pct"/>
            <w:tcBorders>
              <w:top w:val="single" w:sz="4" w:space="0" w:color="auto"/>
              <w:bottom w:val="single" w:sz="4" w:space="0" w:color="auto"/>
            </w:tcBorders>
            <w:vAlign w:val="center"/>
          </w:tcPr>
          <w:p w14:paraId="00F5175C"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558DD7E6" w14:textId="77777777" w:rsidR="00C55BA0" w:rsidRPr="001E34D5" w:rsidRDefault="00C55BA0" w:rsidP="004E6ACB">
            <w:pPr>
              <w:pStyle w:val="TableText"/>
              <w:jc w:val="center"/>
              <w:rPr>
                <w:rFonts w:ascii="Wingdings" w:hAnsi="Wingdings"/>
                <w:szCs w:val="20"/>
              </w:rPr>
            </w:pPr>
          </w:p>
        </w:tc>
        <w:tc>
          <w:tcPr>
            <w:tcW w:w="460" w:type="pct"/>
            <w:tcBorders>
              <w:top w:val="single" w:sz="4" w:space="0" w:color="auto"/>
              <w:bottom w:val="single" w:sz="4" w:space="0" w:color="auto"/>
            </w:tcBorders>
            <w:vAlign w:val="center"/>
          </w:tcPr>
          <w:p w14:paraId="4D31E9EC"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0EE7EF4F"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72D464BD"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5929ABF5" w14:textId="77777777" w:rsidR="00C55BA0" w:rsidRPr="001E34D5" w:rsidRDefault="00C55BA0" w:rsidP="004E6ACB">
            <w:pPr>
              <w:pStyle w:val="TableText"/>
              <w:jc w:val="center"/>
              <w:rPr>
                <w:rFonts w:ascii="Wingdings" w:hAnsi="Wingdings"/>
                <w:szCs w:val="20"/>
              </w:rPr>
            </w:pPr>
          </w:p>
        </w:tc>
        <w:tc>
          <w:tcPr>
            <w:tcW w:w="414" w:type="pct"/>
            <w:tcBorders>
              <w:top w:val="single" w:sz="4" w:space="0" w:color="auto"/>
              <w:bottom w:val="single" w:sz="4" w:space="0" w:color="auto"/>
            </w:tcBorders>
            <w:vAlign w:val="center"/>
          </w:tcPr>
          <w:p w14:paraId="2EB6B53D" w14:textId="77777777" w:rsidR="00C55BA0" w:rsidRPr="001E34D5" w:rsidRDefault="00C55BA0" w:rsidP="004E6ACB">
            <w:pPr>
              <w:pStyle w:val="TableText"/>
              <w:jc w:val="center"/>
              <w:rPr>
                <w:szCs w:val="20"/>
              </w:rPr>
            </w:pPr>
          </w:p>
        </w:tc>
        <w:tc>
          <w:tcPr>
            <w:tcW w:w="460" w:type="pct"/>
            <w:tcBorders>
              <w:top w:val="single" w:sz="4" w:space="0" w:color="auto"/>
              <w:bottom w:val="single" w:sz="4" w:space="0" w:color="auto"/>
            </w:tcBorders>
            <w:vAlign w:val="center"/>
          </w:tcPr>
          <w:p w14:paraId="3253B9D5" w14:textId="439A9F55" w:rsidR="00C55BA0" w:rsidRPr="001E34D5" w:rsidRDefault="00C55BA0" w:rsidP="004E6ACB">
            <w:pPr>
              <w:pStyle w:val="TableText"/>
              <w:jc w:val="center"/>
              <w:rPr>
                <w:szCs w:val="20"/>
              </w:rPr>
            </w:pPr>
            <w:r w:rsidRPr="001E34D5">
              <w:rPr>
                <w:szCs w:val="20"/>
              </w:rPr>
              <w:sym w:font="Wingdings" w:char="F0FC"/>
            </w:r>
          </w:p>
        </w:tc>
        <w:tc>
          <w:tcPr>
            <w:tcW w:w="422" w:type="pct"/>
            <w:tcBorders>
              <w:top w:val="single" w:sz="4" w:space="0" w:color="auto"/>
              <w:bottom w:val="single" w:sz="4" w:space="0" w:color="auto"/>
            </w:tcBorders>
            <w:vAlign w:val="center"/>
          </w:tcPr>
          <w:p w14:paraId="510CDD98" w14:textId="77777777" w:rsidR="00C55BA0" w:rsidRPr="00F0368E" w:rsidRDefault="00C55BA0" w:rsidP="004E6ACB">
            <w:pPr>
              <w:pStyle w:val="TableText"/>
              <w:jc w:val="center"/>
              <w:rPr>
                <w:szCs w:val="20"/>
              </w:rPr>
            </w:pPr>
          </w:p>
        </w:tc>
        <w:tc>
          <w:tcPr>
            <w:tcW w:w="394" w:type="pct"/>
            <w:tcBorders>
              <w:top w:val="single" w:sz="4" w:space="0" w:color="auto"/>
              <w:bottom w:val="single" w:sz="4" w:space="0" w:color="auto"/>
            </w:tcBorders>
            <w:vAlign w:val="center"/>
          </w:tcPr>
          <w:p w14:paraId="759DF96A" w14:textId="77777777" w:rsidR="00C55BA0" w:rsidRPr="001E34D5" w:rsidRDefault="00C55BA0" w:rsidP="004E6ACB">
            <w:pPr>
              <w:pStyle w:val="TableText"/>
              <w:jc w:val="center"/>
              <w:rPr>
                <w:szCs w:val="20"/>
              </w:rPr>
            </w:pPr>
          </w:p>
        </w:tc>
      </w:tr>
      <w:tr w:rsidR="00C55BA0" w14:paraId="62F68BAA" w14:textId="77777777" w:rsidTr="00C55BA0">
        <w:trPr>
          <w:cantSplit/>
        </w:trPr>
        <w:tc>
          <w:tcPr>
            <w:tcW w:w="817" w:type="pct"/>
            <w:tcBorders>
              <w:top w:val="single" w:sz="4" w:space="0" w:color="auto"/>
              <w:bottom w:val="single" w:sz="4" w:space="0" w:color="auto"/>
            </w:tcBorders>
          </w:tcPr>
          <w:p w14:paraId="75AE9AF1" w14:textId="2758D60C" w:rsidR="00C55BA0" w:rsidRDefault="00C55BA0" w:rsidP="004E6ACB">
            <w:pPr>
              <w:pStyle w:val="TableText"/>
            </w:pPr>
            <w:r>
              <w:t>Biochemistry</w:t>
            </w:r>
          </w:p>
        </w:tc>
        <w:tc>
          <w:tcPr>
            <w:tcW w:w="460" w:type="pct"/>
            <w:tcBorders>
              <w:top w:val="single" w:sz="4" w:space="0" w:color="auto"/>
              <w:bottom w:val="single" w:sz="4" w:space="0" w:color="auto"/>
            </w:tcBorders>
            <w:vAlign w:val="center"/>
          </w:tcPr>
          <w:p w14:paraId="467B0E41" w14:textId="1618434F"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79DEB372" w14:textId="3BDAE2F9"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60" w:type="pct"/>
            <w:tcBorders>
              <w:top w:val="single" w:sz="4" w:space="0" w:color="auto"/>
              <w:bottom w:val="single" w:sz="4" w:space="0" w:color="auto"/>
            </w:tcBorders>
            <w:vAlign w:val="center"/>
          </w:tcPr>
          <w:p w14:paraId="0F46785C" w14:textId="77777777" w:rsidR="00C55BA0" w:rsidRPr="001E34D5" w:rsidRDefault="00C55BA0" w:rsidP="004E6ACB">
            <w:pPr>
              <w:pStyle w:val="TableText"/>
              <w:jc w:val="center"/>
              <w:rPr>
                <w:rFonts w:ascii="Wingdings" w:hAnsi="Wingdings"/>
                <w:szCs w:val="20"/>
              </w:rPr>
            </w:pPr>
          </w:p>
        </w:tc>
        <w:tc>
          <w:tcPr>
            <w:tcW w:w="394" w:type="pct"/>
            <w:tcBorders>
              <w:top w:val="single" w:sz="4" w:space="0" w:color="auto"/>
              <w:bottom w:val="single" w:sz="4" w:space="0" w:color="auto"/>
            </w:tcBorders>
            <w:vAlign w:val="center"/>
          </w:tcPr>
          <w:p w14:paraId="1D840EE8" w14:textId="251A7F95"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6E3C9792" w14:textId="049D4E59"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258FAC35" w14:textId="21D3704B"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14" w:type="pct"/>
            <w:tcBorders>
              <w:top w:val="single" w:sz="4" w:space="0" w:color="auto"/>
              <w:bottom w:val="single" w:sz="4" w:space="0" w:color="auto"/>
            </w:tcBorders>
            <w:vAlign w:val="center"/>
          </w:tcPr>
          <w:p w14:paraId="13CE43F3" w14:textId="4787BD6B" w:rsidR="00C55BA0" w:rsidRPr="001E34D5" w:rsidRDefault="00C55BA0" w:rsidP="004E6ACB">
            <w:pPr>
              <w:pStyle w:val="TableText"/>
              <w:jc w:val="center"/>
              <w:rPr>
                <w:szCs w:val="20"/>
              </w:rPr>
            </w:pPr>
            <w:r w:rsidRPr="001E34D5">
              <w:rPr>
                <w:szCs w:val="20"/>
              </w:rPr>
              <w:sym w:font="Wingdings" w:char="F0FC"/>
            </w:r>
          </w:p>
        </w:tc>
        <w:tc>
          <w:tcPr>
            <w:tcW w:w="460" w:type="pct"/>
            <w:tcBorders>
              <w:top w:val="single" w:sz="4" w:space="0" w:color="auto"/>
              <w:bottom w:val="single" w:sz="4" w:space="0" w:color="auto"/>
            </w:tcBorders>
            <w:vAlign w:val="center"/>
          </w:tcPr>
          <w:p w14:paraId="6B117AD2" w14:textId="77777777" w:rsidR="00C55BA0" w:rsidRPr="001E34D5" w:rsidRDefault="00C55BA0" w:rsidP="004E6ACB">
            <w:pPr>
              <w:pStyle w:val="TableText"/>
              <w:jc w:val="center"/>
              <w:rPr>
                <w:szCs w:val="20"/>
              </w:rPr>
            </w:pPr>
          </w:p>
        </w:tc>
        <w:tc>
          <w:tcPr>
            <w:tcW w:w="422" w:type="pct"/>
            <w:tcBorders>
              <w:top w:val="single" w:sz="4" w:space="0" w:color="auto"/>
              <w:bottom w:val="single" w:sz="4" w:space="0" w:color="auto"/>
            </w:tcBorders>
            <w:vAlign w:val="center"/>
          </w:tcPr>
          <w:p w14:paraId="3D7A9959" w14:textId="77777777" w:rsidR="00C55BA0" w:rsidRDefault="00C55BA0" w:rsidP="004E6ACB">
            <w:pPr>
              <w:pStyle w:val="APVMATableText"/>
              <w:jc w:val="center"/>
              <w:rPr>
                <w:szCs w:val="20"/>
              </w:rPr>
            </w:pPr>
            <w:r w:rsidRPr="00F0368E">
              <w:rPr>
                <w:szCs w:val="20"/>
              </w:rPr>
              <w:sym w:font="Wingdings" w:char="F0FC"/>
            </w:r>
          </w:p>
          <w:p w14:paraId="18A1B750" w14:textId="2359BF41" w:rsidR="00C55BA0" w:rsidRPr="00F0368E" w:rsidRDefault="00C55BA0" w:rsidP="004E6ACB">
            <w:pPr>
              <w:pStyle w:val="TableText"/>
              <w:jc w:val="center"/>
              <w:rPr>
                <w:szCs w:val="20"/>
              </w:rPr>
            </w:pPr>
            <w:r>
              <w:rPr>
                <w:szCs w:val="20"/>
              </w:rPr>
              <w:t>(Biology)</w:t>
            </w:r>
          </w:p>
        </w:tc>
        <w:tc>
          <w:tcPr>
            <w:tcW w:w="394" w:type="pct"/>
            <w:tcBorders>
              <w:top w:val="single" w:sz="4" w:space="0" w:color="auto"/>
              <w:bottom w:val="single" w:sz="4" w:space="0" w:color="auto"/>
            </w:tcBorders>
            <w:vAlign w:val="center"/>
          </w:tcPr>
          <w:p w14:paraId="0F0236A2" w14:textId="450AE4DF" w:rsidR="00C55BA0" w:rsidRPr="001E34D5" w:rsidRDefault="00C55BA0" w:rsidP="004E6ACB">
            <w:pPr>
              <w:pStyle w:val="TableText"/>
              <w:jc w:val="center"/>
              <w:rPr>
                <w:szCs w:val="20"/>
              </w:rPr>
            </w:pPr>
            <w:r w:rsidRPr="001E34D5">
              <w:rPr>
                <w:szCs w:val="20"/>
              </w:rPr>
              <w:sym w:font="Wingdings" w:char="F0FC"/>
            </w:r>
          </w:p>
        </w:tc>
      </w:tr>
      <w:tr w:rsidR="00C55BA0" w14:paraId="7AABB52A" w14:textId="77777777" w:rsidTr="00C55BA0">
        <w:trPr>
          <w:cantSplit/>
        </w:trPr>
        <w:tc>
          <w:tcPr>
            <w:tcW w:w="817" w:type="pct"/>
            <w:tcBorders>
              <w:top w:val="single" w:sz="4" w:space="0" w:color="auto"/>
              <w:bottom w:val="single" w:sz="4" w:space="0" w:color="auto"/>
            </w:tcBorders>
          </w:tcPr>
          <w:p w14:paraId="525CEAC5" w14:textId="28520B43" w:rsidR="00C55BA0" w:rsidRDefault="00C55BA0" w:rsidP="004E6ACB">
            <w:pPr>
              <w:pStyle w:val="TableText"/>
            </w:pPr>
            <w:r>
              <w:lastRenderedPageBreak/>
              <w:t>Available to conduct interstate audits in Australia</w:t>
            </w:r>
          </w:p>
        </w:tc>
        <w:tc>
          <w:tcPr>
            <w:tcW w:w="460" w:type="pct"/>
            <w:tcBorders>
              <w:top w:val="single" w:sz="4" w:space="0" w:color="auto"/>
              <w:bottom w:val="single" w:sz="4" w:space="0" w:color="auto"/>
            </w:tcBorders>
            <w:vAlign w:val="center"/>
          </w:tcPr>
          <w:p w14:paraId="51A75C16" w14:textId="6E86DEAE"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1C848DA3" w14:textId="4719B524"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60" w:type="pct"/>
            <w:tcBorders>
              <w:top w:val="single" w:sz="4" w:space="0" w:color="auto"/>
              <w:bottom w:val="single" w:sz="4" w:space="0" w:color="auto"/>
            </w:tcBorders>
            <w:vAlign w:val="center"/>
          </w:tcPr>
          <w:p w14:paraId="7119243B" w14:textId="01588F14"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6C8FF167" w14:textId="3D75A2E5"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692CF3ED" w14:textId="64F7009C"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7C96C082" w14:textId="72DF48AB" w:rsidR="00C55BA0" w:rsidRPr="001E34D5" w:rsidRDefault="00C55BA0" w:rsidP="004E6ACB">
            <w:pPr>
              <w:pStyle w:val="TableText"/>
              <w:jc w:val="center"/>
              <w:rPr>
                <w:rFonts w:ascii="Wingdings" w:hAnsi="Wingdings"/>
                <w:szCs w:val="20"/>
              </w:rPr>
            </w:pPr>
            <w:r w:rsidRPr="001E34D5">
              <w:rPr>
                <w:rFonts w:ascii="Wingdings" w:hAnsi="Wingdings"/>
                <w:szCs w:val="20"/>
              </w:rPr>
              <w:t></w:t>
            </w:r>
          </w:p>
        </w:tc>
        <w:tc>
          <w:tcPr>
            <w:tcW w:w="414" w:type="pct"/>
            <w:tcBorders>
              <w:top w:val="single" w:sz="4" w:space="0" w:color="auto"/>
              <w:bottom w:val="single" w:sz="4" w:space="0" w:color="auto"/>
            </w:tcBorders>
            <w:vAlign w:val="center"/>
          </w:tcPr>
          <w:p w14:paraId="3E642D45" w14:textId="7AF3CCD1" w:rsidR="00C55BA0" w:rsidRPr="001E34D5" w:rsidRDefault="00C55BA0" w:rsidP="004E6ACB">
            <w:pPr>
              <w:pStyle w:val="TableText"/>
              <w:jc w:val="center"/>
              <w:rPr>
                <w:szCs w:val="20"/>
              </w:rPr>
            </w:pPr>
            <w:r w:rsidRPr="001E34D5">
              <w:rPr>
                <w:szCs w:val="20"/>
              </w:rPr>
              <w:sym w:font="Wingdings" w:char="F0FC"/>
            </w:r>
          </w:p>
        </w:tc>
        <w:tc>
          <w:tcPr>
            <w:tcW w:w="460" w:type="pct"/>
            <w:tcBorders>
              <w:top w:val="single" w:sz="4" w:space="0" w:color="auto"/>
              <w:bottom w:val="single" w:sz="4" w:space="0" w:color="auto"/>
            </w:tcBorders>
            <w:vAlign w:val="center"/>
          </w:tcPr>
          <w:p w14:paraId="2429753A" w14:textId="76056223" w:rsidR="00C55BA0" w:rsidRPr="001E34D5" w:rsidRDefault="00C55BA0" w:rsidP="004E6ACB">
            <w:pPr>
              <w:pStyle w:val="TableText"/>
              <w:jc w:val="center"/>
              <w:rPr>
                <w:szCs w:val="20"/>
              </w:rPr>
            </w:pPr>
            <w:r w:rsidRPr="001E34D5">
              <w:rPr>
                <w:szCs w:val="20"/>
              </w:rPr>
              <w:sym w:font="Wingdings" w:char="F0FC"/>
            </w:r>
          </w:p>
        </w:tc>
        <w:tc>
          <w:tcPr>
            <w:tcW w:w="422" w:type="pct"/>
            <w:tcBorders>
              <w:top w:val="single" w:sz="4" w:space="0" w:color="auto"/>
              <w:bottom w:val="single" w:sz="4" w:space="0" w:color="auto"/>
            </w:tcBorders>
            <w:vAlign w:val="center"/>
          </w:tcPr>
          <w:p w14:paraId="6582FEA5" w14:textId="4792CE6D" w:rsidR="00C55BA0" w:rsidRPr="00F0368E" w:rsidRDefault="00C55BA0" w:rsidP="004E6ACB">
            <w:pPr>
              <w:pStyle w:val="TableText"/>
              <w:jc w:val="center"/>
              <w:rPr>
                <w:szCs w:val="20"/>
              </w:rPr>
            </w:pPr>
            <w:r w:rsidRPr="001E34D5">
              <w:rPr>
                <w:szCs w:val="20"/>
              </w:rPr>
              <w:sym w:font="Wingdings" w:char="F0FC"/>
            </w:r>
          </w:p>
        </w:tc>
        <w:tc>
          <w:tcPr>
            <w:tcW w:w="394" w:type="pct"/>
            <w:tcBorders>
              <w:top w:val="single" w:sz="4" w:space="0" w:color="auto"/>
              <w:bottom w:val="single" w:sz="4" w:space="0" w:color="auto"/>
            </w:tcBorders>
            <w:vAlign w:val="center"/>
          </w:tcPr>
          <w:p w14:paraId="6D6FF234" w14:textId="66061339" w:rsidR="00C55BA0" w:rsidRPr="001E34D5" w:rsidRDefault="00C55BA0" w:rsidP="004E6ACB">
            <w:pPr>
              <w:pStyle w:val="TableText"/>
              <w:jc w:val="center"/>
              <w:rPr>
                <w:szCs w:val="20"/>
              </w:rPr>
            </w:pPr>
            <w:r w:rsidRPr="001E34D5">
              <w:rPr>
                <w:szCs w:val="20"/>
              </w:rPr>
              <w:sym w:font="Wingdings" w:char="F0FC"/>
            </w:r>
          </w:p>
        </w:tc>
      </w:tr>
      <w:tr w:rsidR="00C55BA0" w14:paraId="52FE9AB0" w14:textId="77777777" w:rsidTr="00C55BA0">
        <w:trPr>
          <w:cantSplit/>
        </w:trPr>
        <w:tc>
          <w:tcPr>
            <w:tcW w:w="817" w:type="pct"/>
            <w:tcBorders>
              <w:top w:val="single" w:sz="4" w:space="0" w:color="auto"/>
              <w:bottom w:val="single" w:sz="4" w:space="0" w:color="auto"/>
            </w:tcBorders>
          </w:tcPr>
          <w:p w14:paraId="511D4BF5" w14:textId="0C812A95" w:rsidR="00C55BA0" w:rsidRDefault="00C55BA0" w:rsidP="00D56647">
            <w:pPr>
              <w:pStyle w:val="TableText"/>
            </w:pPr>
            <w:r>
              <w:t>Available to conduct overseas audits</w:t>
            </w:r>
          </w:p>
        </w:tc>
        <w:tc>
          <w:tcPr>
            <w:tcW w:w="460" w:type="pct"/>
            <w:tcBorders>
              <w:top w:val="single" w:sz="4" w:space="0" w:color="auto"/>
              <w:bottom w:val="single" w:sz="4" w:space="0" w:color="auto"/>
            </w:tcBorders>
            <w:vAlign w:val="center"/>
          </w:tcPr>
          <w:p w14:paraId="6BF7D310" w14:textId="524B4509" w:rsidR="00C55BA0" w:rsidRPr="001E34D5" w:rsidRDefault="00C55BA0" w:rsidP="00D56647">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1D68FD95" w14:textId="2CA438DF" w:rsidR="00C55BA0" w:rsidRPr="001E34D5" w:rsidRDefault="00C55BA0" w:rsidP="00D56647">
            <w:pPr>
              <w:pStyle w:val="TableText"/>
              <w:jc w:val="center"/>
              <w:rPr>
                <w:rFonts w:ascii="Wingdings" w:hAnsi="Wingdings"/>
                <w:szCs w:val="20"/>
              </w:rPr>
            </w:pPr>
            <w:r w:rsidRPr="001E34D5">
              <w:rPr>
                <w:rFonts w:ascii="Wingdings" w:hAnsi="Wingdings"/>
                <w:szCs w:val="20"/>
              </w:rPr>
              <w:t></w:t>
            </w:r>
          </w:p>
        </w:tc>
        <w:tc>
          <w:tcPr>
            <w:tcW w:w="460" w:type="pct"/>
            <w:tcBorders>
              <w:top w:val="single" w:sz="4" w:space="0" w:color="auto"/>
              <w:bottom w:val="single" w:sz="4" w:space="0" w:color="auto"/>
            </w:tcBorders>
            <w:vAlign w:val="center"/>
          </w:tcPr>
          <w:p w14:paraId="0941636A" w14:textId="68B8A742" w:rsidR="00C55BA0" w:rsidRPr="001E34D5" w:rsidRDefault="00C55BA0" w:rsidP="00D56647">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2C8F7CCD" w14:textId="0EF571BC" w:rsidR="00C55BA0" w:rsidRPr="001E34D5" w:rsidRDefault="00C55BA0" w:rsidP="00D56647">
            <w:pPr>
              <w:pStyle w:val="TableText"/>
              <w:jc w:val="center"/>
              <w:rPr>
                <w:rFonts w:ascii="Wingdings" w:hAnsi="Wingdings"/>
                <w:szCs w:val="20"/>
              </w:rPr>
            </w:pPr>
            <w:r w:rsidRPr="001E34D5">
              <w:rPr>
                <w:rFonts w:ascii="Wingdings" w:hAnsi="Wingdings"/>
                <w:szCs w:val="20"/>
              </w:rPr>
              <w:t></w:t>
            </w:r>
          </w:p>
        </w:tc>
        <w:tc>
          <w:tcPr>
            <w:tcW w:w="394" w:type="pct"/>
            <w:tcBorders>
              <w:top w:val="single" w:sz="4" w:space="0" w:color="auto"/>
              <w:bottom w:val="single" w:sz="4" w:space="0" w:color="auto"/>
            </w:tcBorders>
            <w:shd w:val="clear" w:color="auto" w:fill="auto"/>
            <w:vAlign w:val="center"/>
          </w:tcPr>
          <w:p w14:paraId="17B38D28" w14:textId="6EF09221" w:rsidR="00C55BA0" w:rsidRPr="00A3538E" w:rsidRDefault="00C55BA0" w:rsidP="00D56647">
            <w:pPr>
              <w:pStyle w:val="TableText"/>
              <w:jc w:val="center"/>
              <w:rPr>
                <w:rFonts w:ascii="Wingdings" w:hAnsi="Wingdings"/>
                <w:color w:val="auto"/>
                <w:szCs w:val="20"/>
              </w:rPr>
            </w:pPr>
            <w:r w:rsidRPr="004E6ACB">
              <w:rPr>
                <w:rFonts w:ascii="Wingdings" w:hAnsi="Wingdings"/>
                <w:color w:val="auto"/>
                <w:szCs w:val="20"/>
              </w:rPr>
              <w:t></w:t>
            </w:r>
          </w:p>
        </w:tc>
        <w:tc>
          <w:tcPr>
            <w:tcW w:w="394" w:type="pct"/>
            <w:tcBorders>
              <w:top w:val="single" w:sz="4" w:space="0" w:color="auto"/>
              <w:bottom w:val="single" w:sz="4" w:space="0" w:color="auto"/>
            </w:tcBorders>
            <w:vAlign w:val="center"/>
          </w:tcPr>
          <w:p w14:paraId="5E3AF259" w14:textId="65D5E511" w:rsidR="00C55BA0" w:rsidRPr="001E34D5" w:rsidRDefault="00C55BA0" w:rsidP="00D56647">
            <w:pPr>
              <w:pStyle w:val="TableText"/>
              <w:jc w:val="center"/>
              <w:rPr>
                <w:rFonts w:ascii="Wingdings" w:hAnsi="Wingdings"/>
                <w:szCs w:val="20"/>
              </w:rPr>
            </w:pPr>
            <w:r w:rsidRPr="001E34D5">
              <w:rPr>
                <w:rFonts w:ascii="Wingdings" w:hAnsi="Wingdings"/>
                <w:szCs w:val="20"/>
              </w:rPr>
              <w:t></w:t>
            </w:r>
          </w:p>
        </w:tc>
        <w:tc>
          <w:tcPr>
            <w:tcW w:w="414" w:type="pct"/>
            <w:tcBorders>
              <w:top w:val="single" w:sz="4" w:space="0" w:color="auto"/>
              <w:bottom w:val="single" w:sz="4" w:space="0" w:color="auto"/>
            </w:tcBorders>
            <w:vAlign w:val="center"/>
          </w:tcPr>
          <w:p w14:paraId="167030BA" w14:textId="4059229D" w:rsidR="00C55BA0" w:rsidRPr="001E34D5" w:rsidRDefault="00C55BA0" w:rsidP="00D56647">
            <w:pPr>
              <w:pStyle w:val="TableText"/>
              <w:jc w:val="center"/>
              <w:rPr>
                <w:szCs w:val="20"/>
              </w:rPr>
            </w:pPr>
            <w:r w:rsidRPr="001E34D5">
              <w:rPr>
                <w:szCs w:val="20"/>
              </w:rPr>
              <w:sym w:font="Wingdings" w:char="F0FC"/>
            </w:r>
          </w:p>
        </w:tc>
        <w:tc>
          <w:tcPr>
            <w:tcW w:w="460" w:type="pct"/>
            <w:tcBorders>
              <w:top w:val="single" w:sz="4" w:space="0" w:color="auto"/>
              <w:bottom w:val="single" w:sz="4" w:space="0" w:color="auto"/>
            </w:tcBorders>
            <w:vAlign w:val="center"/>
          </w:tcPr>
          <w:p w14:paraId="690A14BA" w14:textId="02D2B70B" w:rsidR="00C55BA0" w:rsidRPr="001E34D5" w:rsidRDefault="00C55BA0" w:rsidP="00D56647">
            <w:pPr>
              <w:pStyle w:val="TableText"/>
              <w:jc w:val="center"/>
              <w:rPr>
                <w:szCs w:val="20"/>
              </w:rPr>
            </w:pPr>
            <w:r w:rsidRPr="001E34D5">
              <w:rPr>
                <w:rFonts w:ascii="Wingdings" w:hAnsi="Wingdings"/>
                <w:szCs w:val="20"/>
              </w:rPr>
              <w:t></w:t>
            </w:r>
          </w:p>
        </w:tc>
        <w:tc>
          <w:tcPr>
            <w:tcW w:w="422" w:type="pct"/>
            <w:tcBorders>
              <w:top w:val="single" w:sz="4" w:space="0" w:color="auto"/>
              <w:bottom w:val="single" w:sz="4" w:space="0" w:color="auto"/>
            </w:tcBorders>
            <w:vAlign w:val="center"/>
          </w:tcPr>
          <w:p w14:paraId="42CA1683" w14:textId="1274309B" w:rsidR="00C55BA0" w:rsidRPr="001E34D5" w:rsidRDefault="00C55BA0" w:rsidP="00D56647">
            <w:pPr>
              <w:pStyle w:val="TableText"/>
              <w:jc w:val="center"/>
              <w:rPr>
                <w:szCs w:val="20"/>
              </w:rPr>
            </w:pPr>
            <w:r w:rsidRPr="001E34D5">
              <w:rPr>
                <w:rFonts w:ascii="Wingdings" w:hAnsi="Wingdings"/>
                <w:szCs w:val="20"/>
              </w:rPr>
              <w:t></w:t>
            </w:r>
          </w:p>
        </w:tc>
        <w:tc>
          <w:tcPr>
            <w:tcW w:w="394" w:type="pct"/>
            <w:tcBorders>
              <w:top w:val="single" w:sz="4" w:space="0" w:color="auto"/>
              <w:bottom w:val="single" w:sz="4" w:space="0" w:color="auto"/>
            </w:tcBorders>
            <w:vAlign w:val="center"/>
          </w:tcPr>
          <w:p w14:paraId="5DCE6B7E" w14:textId="2A156D3E" w:rsidR="00C55BA0" w:rsidRPr="001E34D5" w:rsidRDefault="00C55BA0" w:rsidP="00D56647">
            <w:pPr>
              <w:pStyle w:val="TableText"/>
              <w:jc w:val="center"/>
              <w:rPr>
                <w:szCs w:val="20"/>
              </w:rPr>
            </w:pPr>
            <w:r w:rsidRPr="001E34D5">
              <w:rPr>
                <w:szCs w:val="20"/>
              </w:rPr>
              <w:sym w:font="Wingdings" w:char="F0FC"/>
            </w:r>
          </w:p>
        </w:tc>
      </w:tr>
    </w:tbl>
    <w:p w14:paraId="4A2E746E" w14:textId="77777777" w:rsidR="00304C99" w:rsidRPr="004D7621" w:rsidRDefault="00304C99" w:rsidP="004D7621">
      <w:pPr>
        <w:pStyle w:val="APVMASourceTableNote"/>
      </w:pPr>
      <w:r w:rsidRPr="004D7621">
        <w:t>Practical experience legend:</w:t>
      </w:r>
    </w:p>
    <w:p w14:paraId="72567EBE" w14:textId="77777777" w:rsidR="004F143E" w:rsidRDefault="00304C99" w:rsidP="004D7621">
      <w:pPr>
        <w:pStyle w:val="APVMASourceTableNote"/>
        <w:sectPr w:rsidR="004F143E" w:rsidSect="00304C99">
          <w:headerReference w:type="even" r:id="rId29"/>
          <w:headerReference w:type="first" r:id="rId30"/>
          <w:pgSz w:w="11906" w:h="16838" w:code="9"/>
          <w:pgMar w:top="2835" w:right="1134" w:bottom="1134" w:left="1134" w:header="1701" w:footer="680" w:gutter="0"/>
          <w:cols w:space="708"/>
          <w:docGrid w:linePitch="360"/>
        </w:sectPr>
      </w:pPr>
      <w:r w:rsidRPr="004D7621">
        <w:t>(a) short run, multifaceted operations, (b) long run dedicated equipment, (c) small company experience, (d) large company experience, (e) veterinary manufacturing experience, and (f) veterinary manufacturing experience as a consultant.</w:t>
      </w:r>
    </w:p>
    <w:p w14:paraId="6C20A28E" w14:textId="0A037929" w:rsidR="002E20AC" w:rsidRPr="004D7621" w:rsidRDefault="00304C99" w:rsidP="004D7621">
      <w:pPr>
        <w:pStyle w:val="Heading1"/>
      </w:pPr>
      <w:bookmarkStart w:id="8" w:name="_Toc113445348"/>
      <w:r w:rsidRPr="004D7621">
        <w:lastRenderedPageBreak/>
        <w:t>APVMA</w:t>
      </w:r>
      <w:r w:rsidR="004F143E">
        <w:t>–</w:t>
      </w:r>
      <w:r w:rsidR="00C55BA0">
        <w:t>a</w:t>
      </w:r>
      <w:r w:rsidRPr="004D7621">
        <w:t xml:space="preserve">uthorised GMP </w:t>
      </w:r>
      <w:r w:rsidR="00C55BA0">
        <w:t>a</w:t>
      </w:r>
      <w:r w:rsidRPr="004D7621">
        <w:t>uditor declared profiles</w:t>
      </w:r>
      <w:bookmarkEnd w:id="8"/>
    </w:p>
    <w:p w14:paraId="74A74512" w14:textId="7FF93027" w:rsidR="00304C99" w:rsidRPr="004D7621" w:rsidRDefault="00304C99" w:rsidP="004D7621">
      <w:pPr>
        <w:pStyle w:val="Heading2"/>
      </w:pPr>
      <w:bookmarkStart w:id="9" w:name="_Toc74831049"/>
      <w:bookmarkStart w:id="10" w:name="_Toc113445349"/>
      <w:proofErr w:type="spellStart"/>
      <w:r w:rsidRPr="004D7621">
        <w:t>Khristapour</w:t>
      </w:r>
      <w:proofErr w:type="spellEnd"/>
      <w:r w:rsidRPr="004D7621">
        <w:t xml:space="preserve"> (Kris) </w:t>
      </w:r>
      <w:proofErr w:type="spellStart"/>
      <w:r w:rsidR="00C55BA0" w:rsidRPr="004D7621">
        <w:t>Alchian</w:t>
      </w:r>
      <w:proofErr w:type="spellEnd"/>
      <w:r w:rsidRPr="004D7621">
        <w:t xml:space="preserve"> </w:t>
      </w:r>
      <w:proofErr w:type="spellStart"/>
      <w:proofErr w:type="gramStart"/>
      <w:r w:rsidRPr="004D7621">
        <w:t>B.Sc</w:t>
      </w:r>
      <w:proofErr w:type="spellEnd"/>
      <w:proofErr w:type="gramEnd"/>
      <w:r w:rsidRPr="004D7621">
        <w:t xml:space="preserve">, Dip </w:t>
      </w:r>
      <w:proofErr w:type="spellStart"/>
      <w:r w:rsidRPr="004D7621">
        <w:t>Eng</w:t>
      </w:r>
      <w:proofErr w:type="spellEnd"/>
      <w:r w:rsidRPr="004D7621">
        <w:t>(Mech)</w:t>
      </w:r>
      <w:bookmarkEnd w:id="9"/>
      <w:bookmarkEnd w:id="10"/>
    </w:p>
    <w:p w14:paraId="5011AD0A" w14:textId="77777777" w:rsidR="00304C99" w:rsidRPr="004D7621" w:rsidRDefault="00304C99" w:rsidP="004D7621">
      <w:pPr>
        <w:pStyle w:val="NormalText"/>
      </w:pPr>
      <w:r w:rsidRPr="004D7621">
        <w:t>Kris holds a Bachelor of Science degree with Majors in Microbiology and Biochemistry, as well as the equivalent of a Diploma in Mechanical Engineering, from the California State Polytechnic University.</w:t>
      </w:r>
    </w:p>
    <w:p w14:paraId="512828E1" w14:textId="6B1496B4" w:rsidR="00304C99" w:rsidRPr="004D7621" w:rsidRDefault="00304C99" w:rsidP="004D7621">
      <w:pPr>
        <w:pStyle w:val="NormalText"/>
      </w:pPr>
      <w:r w:rsidRPr="004D7621">
        <w:t xml:space="preserve">Kris has over 30 years’ experience in managing food and veterinary pharmaceutical companies. During this </w:t>
      </w:r>
      <w:r w:rsidR="00C55BA0" w:rsidRPr="004D7621">
        <w:t>period,</w:t>
      </w:r>
      <w:r w:rsidRPr="004D7621">
        <w:t xml:space="preserve"> he has designed and developed </w:t>
      </w:r>
      <w:r w:rsidR="00C55BA0" w:rsidRPr="004D7621">
        <w:t>several</w:t>
      </w:r>
      <w:r w:rsidRPr="004D7621">
        <w:t xml:space="preserve"> manufacturing plants including the recent protein fractionation and purification plant.</w:t>
      </w:r>
    </w:p>
    <w:p w14:paraId="0CB52E30" w14:textId="77777777" w:rsidR="00304C99" w:rsidRPr="004D7621" w:rsidRDefault="00304C99" w:rsidP="004D7621">
      <w:pPr>
        <w:pStyle w:val="NormalText"/>
      </w:pPr>
      <w:r w:rsidRPr="004D7621">
        <w:t>Specific experience and areas of expertise include:</w:t>
      </w:r>
    </w:p>
    <w:p w14:paraId="1DB990E0" w14:textId="77777777" w:rsidR="00304C99" w:rsidRPr="004D7621" w:rsidRDefault="00304C99" w:rsidP="004D7621">
      <w:pPr>
        <w:pStyle w:val="Bullet1"/>
      </w:pPr>
      <w:r w:rsidRPr="004D7621">
        <w:t>molecular biology and genetic engineering</w:t>
      </w:r>
    </w:p>
    <w:p w14:paraId="72F7A602" w14:textId="77777777" w:rsidR="00304C99" w:rsidRPr="004D7621" w:rsidRDefault="00304C99" w:rsidP="004D7621">
      <w:pPr>
        <w:pStyle w:val="Bullet1"/>
      </w:pPr>
      <w:r w:rsidRPr="004D7621">
        <w:t>design and development of food and pharmaceutical manufacturing plants</w:t>
      </w:r>
    </w:p>
    <w:p w14:paraId="21A88341" w14:textId="77777777" w:rsidR="00304C99" w:rsidRPr="004D7621" w:rsidRDefault="00304C99" w:rsidP="004D7621">
      <w:pPr>
        <w:pStyle w:val="Bullet1"/>
      </w:pPr>
      <w:r w:rsidRPr="004D7621">
        <w:t>auditing veterinary pharmaceutical manufacturing</w:t>
      </w:r>
    </w:p>
    <w:p w14:paraId="58C01713" w14:textId="77777777" w:rsidR="00304C99" w:rsidRPr="004D7621" w:rsidRDefault="00304C99" w:rsidP="004D7621">
      <w:pPr>
        <w:pStyle w:val="Bullet1"/>
      </w:pPr>
      <w:r w:rsidRPr="004D7621">
        <w:t>auditing various manufacturing production and processing systems which will require different materials and line separation</w:t>
      </w:r>
    </w:p>
    <w:p w14:paraId="5C421229" w14:textId="77777777" w:rsidR="00304C99" w:rsidRPr="004D7621" w:rsidRDefault="00304C99" w:rsidP="004D7621">
      <w:pPr>
        <w:pStyle w:val="Bullet1"/>
      </w:pPr>
      <w:bookmarkStart w:id="11" w:name="Alastair_DOWLING__AAIMS"/>
      <w:bookmarkEnd w:id="11"/>
      <w:r w:rsidRPr="004D7621">
        <w:t>designing master document, quality assurance and quality control systems.</w:t>
      </w:r>
    </w:p>
    <w:p w14:paraId="6DBF9C10" w14:textId="7D965339" w:rsidR="00304C99" w:rsidRPr="004D7621" w:rsidRDefault="00304C99" w:rsidP="004D7621">
      <w:pPr>
        <w:pStyle w:val="Heading2"/>
      </w:pPr>
      <w:bookmarkStart w:id="12" w:name="_Toc74831050"/>
      <w:bookmarkStart w:id="13" w:name="_Toc113445350"/>
      <w:r w:rsidRPr="004D7621">
        <w:t xml:space="preserve">Wendy </w:t>
      </w:r>
      <w:r w:rsidR="00C55BA0" w:rsidRPr="004D7621">
        <w:t>Free</w:t>
      </w:r>
      <w:r w:rsidRPr="004D7621">
        <w:t xml:space="preserve"> </w:t>
      </w:r>
      <w:proofErr w:type="spellStart"/>
      <w:proofErr w:type="gramStart"/>
      <w:r w:rsidRPr="004D7621">
        <w:t>B.Sc</w:t>
      </w:r>
      <w:proofErr w:type="spellEnd"/>
      <w:proofErr w:type="gramEnd"/>
      <w:r w:rsidRPr="004D7621">
        <w:t xml:space="preserve"> </w:t>
      </w:r>
      <w:proofErr w:type="spellStart"/>
      <w:r w:rsidRPr="004D7621">
        <w:t>M.Tech</w:t>
      </w:r>
      <w:proofErr w:type="spellEnd"/>
      <w:r w:rsidRPr="004D7621">
        <w:t xml:space="preserve"> Mngt MASM FAOQ</w:t>
      </w:r>
      <w:bookmarkEnd w:id="12"/>
      <w:bookmarkEnd w:id="13"/>
    </w:p>
    <w:p w14:paraId="6AD3049A" w14:textId="77777777" w:rsidR="00304C99" w:rsidRPr="004D7621" w:rsidRDefault="00304C99" w:rsidP="004D7621">
      <w:pPr>
        <w:pStyle w:val="NormalText"/>
      </w:pPr>
      <w:r w:rsidRPr="004D7621">
        <w:t>Wendy holds tertiary qualifications in science (</w:t>
      </w:r>
      <w:proofErr w:type="spellStart"/>
      <w:proofErr w:type="gramStart"/>
      <w:r w:rsidRPr="004D7621">
        <w:t>B.Sc</w:t>
      </w:r>
      <w:proofErr w:type="spellEnd"/>
      <w:proofErr w:type="gramEnd"/>
      <w:r w:rsidRPr="004D7621">
        <w:t xml:space="preserve"> Biochemistry/Biotechnology/Life Sciences) and Technology Management (</w:t>
      </w:r>
      <w:proofErr w:type="spellStart"/>
      <w:r w:rsidRPr="004D7621">
        <w:t>M.Tech</w:t>
      </w:r>
      <w:proofErr w:type="spellEnd"/>
      <w:r w:rsidRPr="004D7621">
        <w:t xml:space="preserve"> Mngt). She has more than 25 years’ experience in the medicines manufacturing industry with the last ten as an independent consultant. She has extensive hands-on documentation, training, implementation, </w:t>
      </w:r>
      <w:proofErr w:type="gramStart"/>
      <w:r w:rsidRPr="004D7621">
        <w:t>utilisation</w:t>
      </w:r>
      <w:proofErr w:type="gramEnd"/>
      <w:r w:rsidRPr="004D7621">
        <w:t xml:space="preserve"> and auditing experience in PIC/s and APVMA GMP (including liquid dose forms and industrial microbiology), with additional expertise in a number of allied areas including ISO 13485, ISO 22716, as well as troubleshooting, scale up and safety and regulatory aspects of product development.</w:t>
      </w:r>
    </w:p>
    <w:p w14:paraId="3C646C46" w14:textId="77777777" w:rsidR="00304C99" w:rsidRPr="004D7621" w:rsidRDefault="00304C99" w:rsidP="004D7621">
      <w:pPr>
        <w:pStyle w:val="NormalText"/>
      </w:pPr>
      <w:r w:rsidRPr="004D7621">
        <w:t xml:space="preserve">Wendy currently holds executive roles in a number of biotechnology businesses including </w:t>
      </w:r>
      <w:proofErr w:type="spellStart"/>
      <w:r w:rsidRPr="004D7621">
        <w:t>OzStar</w:t>
      </w:r>
      <w:proofErr w:type="spellEnd"/>
      <w:r w:rsidRPr="004D7621">
        <w:t xml:space="preserve"> Therapeutics (</w:t>
      </w:r>
      <w:proofErr w:type="spellStart"/>
      <w:r w:rsidRPr="004D7621">
        <w:t>Glyconmedics</w:t>
      </w:r>
      <w:proofErr w:type="spellEnd"/>
      <w:r w:rsidRPr="004D7621">
        <w:t xml:space="preserve"> USA) and Bioactive Solutions and is affiliated with several Queensland universities, a community reviewer for the Cochrane Collection, a Business Mentor and Expert Network Member for Accelerating Commercialisation, Community Panellist for QCAT, a Voluntary Park Ranger for Logan City Council and an active member of Australian Society for Microbiologists (Cosmetic and Pharmaceutical Special Interest Group), and maintains membership of RACI, Australian Organisation for Quality and Association of Therapeutic Goods Consultants.</w:t>
      </w:r>
    </w:p>
    <w:p w14:paraId="739A9BA8" w14:textId="29231A14" w:rsidR="00304C99" w:rsidRPr="004D7621" w:rsidRDefault="00304C99" w:rsidP="004D7621">
      <w:pPr>
        <w:pStyle w:val="Heading2"/>
      </w:pPr>
      <w:bookmarkStart w:id="14" w:name="_Toc74831051"/>
      <w:bookmarkStart w:id="15" w:name="_Toc113445351"/>
      <w:proofErr w:type="spellStart"/>
      <w:r w:rsidRPr="004D7621">
        <w:t>Ladule</w:t>
      </w:r>
      <w:proofErr w:type="spellEnd"/>
      <w:r w:rsidRPr="004D7621">
        <w:t xml:space="preserve"> </w:t>
      </w:r>
      <w:r w:rsidR="00C55BA0" w:rsidRPr="004D7621">
        <w:t>Donato</w:t>
      </w:r>
      <w:r w:rsidRPr="004D7621">
        <w:t xml:space="preserve"> BMedSci. AIMS.</w:t>
      </w:r>
      <w:bookmarkEnd w:id="14"/>
      <w:bookmarkEnd w:id="15"/>
    </w:p>
    <w:p w14:paraId="0D528142" w14:textId="77777777" w:rsidR="00304C99" w:rsidRPr="004D7621" w:rsidRDefault="00304C99" w:rsidP="004D7621">
      <w:pPr>
        <w:pStyle w:val="NormalText"/>
      </w:pPr>
      <w:r w:rsidRPr="004D7621">
        <w:t>Ladule is a medical scientist specialised in medical microbiology and biochemistry with over 15 years’ experience in pathology, R&amp;D, quality, manufacturing and technical management.</w:t>
      </w:r>
    </w:p>
    <w:p w14:paraId="313572F4" w14:textId="29CBB2C7" w:rsidR="00304C99" w:rsidRPr="004D7621" w:rsidRDefault="00304C99" w:rsidP="004D7621">
      <w:pPr>
        <w:pStyle w:val="NormalText"/>
      </w:pPr>
      <w:r w:rsidRPr="004D7621">
        <w:lastRenderedPageBreak/>
        <w:t xml:space="preserve">Following his works in laboratories in Australia and abroad, Ladule has worked for several pharmaceutical companies accredited by </w:t>
      </w:r>
      <w:r w:rsidR="00C55BA0">
        <w:t xml:space="preserve">the </w:t>
      </w:r>
      <w:r w:rsidRPr="004D7621">
        <w:t xml:space="preserve">TGA, FDA and APVMA, manufacturing, biologicals, chemicals and radiopharmaceuticals for humans and veterinary uses. He was also instrumental in establishing </w:t>
      </w:r>
      <w:r w:rsidR="00C55BA0">
        <w:t>2</w:t>
      </w:r>
      <w:r w:rsidRPr="004D7621">
        <w:t xml:space="preserve"> sterile manufacturing facilities, where he was particularly instrumental in writing, </w:t>
      </w:r>
      <w:proofErr w:type="gramStart"/>
      <w:r w:rsidRPr="004D7621">
        <w:t>reviewing</w:t>
      </w:r>
      <w:proofErr w:type="gramEnd"/>
      <w:r w:rsidRPr="004D7621">
        <w:t xml:space="preserve"> and executing URS, IQ/OQ/PQ for Autoclaves, WFI, HPW, HVAC, filling lines, fermenters and aseptic validations, developing QMS documentation, GMP training and GMP audits readiness of the fa</w:t>
      </w:r>
      <w:r w:rsidR="004D7621">
        <w:t>cilities, through to licensing.</w:t>
      </w:r>
    </w:p>
    <w:p w14:paraId="7889C133" w14:textId="644ED90F" w:rsidR="00304C99" w:rsidRPr="004D7621" w:rsidRDefault="00304C99" w:rsidP="004D7621">
      <w:pPr>
        <w:pStyle w:val="Heading2"/>
      </w:pPr>
      <w:bookmarkStart w:id="16" w:name="_Toc74831053"/>
      <w:bookmarkStart w:id="17" w:name="_Toc113445352"/>
      <w:r w:rsidRPr="004D7621">
        <w:t xml:space="preserve">Louise </w:t>
      </w:r>
      <w:r w:rsidR="00C55BA0" w:rsidRPr="004D7621">
        <w:t>White</w:t>
      </w:r>
      <w:r w:rsidRPr="004D7621">
        <w:t xml:space="preserve"> </w:t>
      </w:r>
      <w:proofErr w:type="spellStart"/>
      <w:r w:rsidRPr="004D7621">
        <w:t>B.App.Sc</w:t>
      </w:r>
      <w:proofErr w:type="spellEnd"/>
      <w:r w:rsidRPr="004D7621">
        <w:t xml:space="preserve">., Grad. Dip. </w:t>
      </w:r>
      <w:proofErr w:type="spellStart"/>
      <w:r w:rsidRPr="004D7621">
        <w:t>Qual.Man</w:t>
      </w:r>
      <w:proofErr w:type="spellEnd"/>
      <w:r w:rsidRPr="004D7621">
        <w:t>., CPIM.</w:t>
      </w:r>
      <w:bookmarkEnd w:id="16"/>
      <w:bookmarkEnd w:id="17"/>
    </w:p>
    <w:p w14:paraId="57C5B836" w14:textId="77777777" w:rsidR="00304C99" w:rsidRPr="004D7621" w:rsidRDefault="00304C99" w:rsidP="004D7621">
      <w:pPr>
        <w:pStyle w:val="NormalText"/>
      </w:pPr>
      <w:r w:rsidRPr="004D7621">
        <w:t xml:space="preserve">Industry experience: 13 years’ experience in a sterile vaccine manufacturing company, CSL and 15 years within </w:t>
      </w:r>
      <w:proofErr w:type="spellStart"/>
      <w:r w:rsidRPr="004D7621">
        <w:t>SeerPharma</w:t>
      </w:r>
      <w:proofErr w:type="spellEnd"/>
      <w:r w:rsidRPr="004D7621">
        <w:t xml:space="preserve"> responsible for GMP consulting and training. While in industry, Louise held roles in virology R&amp;D, bacterial vaccines production, quality control and production planning. She has experience in tissue culture (viral vaccines), fermentation (bacterial vaccines), and quality control.</w:t>
      </w:r>
    </w:p>
    <w:p w14:paraId="5738E507" w14:textId="77777777" w:rsidR="00304C99" w:rsidRPr="004D7621" w:rsidRDefault="00304C99" w:rsidP="004D7621">
      <w:pPr>
        <w:pStyle w:val="NormalText"/>
      </w:pPr>
      <w:r w:rsidRPr="004D7621">
        <w:t xml:space="preserve">As a partner in </w:t>
      </w:r>
      <w:proofErr w:type="spellStart"/>
      <w:r w:rsidRPr="004D7621">
        <w:t>SeerPharma</w:t>
      </w:r>
      <w:proofErr w:type="spellEnd"/>
      <w:r w:rsidRPr="004D7621">
        <w:t>, Louise has worked with biopharmaceutical organisations to design and implement quality management systems to both FDA and European cGMP standards. She has also worked on many major validation projects for both sterile and non-sterile multinational companies to international GMP standards.</w:t>
      </w:r>
    </w:p>
    <w:p w14:paraId="3CB72F96" w14:textId="77777777" w:rsidR="00304C99" w:rsidRPr="004D7621" w:rsidRDefault="00304C99" w:rsidP="004D7621">
      <w:pPr>
        <w:pStyle w:val="NormalText"/>
      </w:pPr>
      <w:r w:rsidRPr="004D7621">
        <w:t>Louise has been formally trained in auditing and has been conducting APVMA licensing audits since</w:t>
      </w:r>
      <w:bookmarkStart w:id="18" w:name="Steve_WILLIAMS__B.Sc.,_MQSA,_Grad._Dip._"/>
      <w:bookmarkEnd w:id="18"/>
      <w:r w:rsidRPr="004D7621">
        <w:t xml:space="preserve"> the program commenced.</w:t>
      </w:r>
    </w:p>
    <w:p w14:paraId="5AA95280" w14:textId="10978E52" w:rsidR="00304C99" w:rsidRPr="004D7621" w:rsidRDefault="00304C99" w:rsidP="00D56647">
      <w:pPr>
        <w:pStyle w:val="Heading2"/>
      </w:pPr>
      <w:bookmarkStart w:id="19" w:name="_Toc74831054"/>
      <w:bookmarkStart w:id="20" w:name="_Toc113445353"/>
      <w:r w:rsidRPr="004D7621">
        <w:t xml:space="preserve">Steve </w:t>
      </w:r>
      <w:r w:rsidR="00C55BA0" w:rsidRPr="004D7621">
        <w:t>Williams</w:t>
      </w:r>
      <w:r w:rsidRPr="004D7621">
        <w:t xml:space="preserve"> B.Sc., MQSA, Grad. Dip. Quality Mgt</w:t>
      </w:r>
      <w:bookmarkEnd w:id="19"/>
      <w:bookmarkEnd w:id="20"/>
    </w:p>
    <w:p w14:paraId="2CCEDD81" w14:textId="77777777" w:rsidR="00304C99" w:rsidRPr="004D7621" w:rsidRDefault="00304C99" w:rsidP="00D56647">
      <w:pPr>
        <w:pStyle w:val="NormalText"/>
        <w:keepNext/>
        <w:keepLines/>
      </w:pPr>
      <w:r w:rsidRPr="004D7621">
        <w:t>Steve has been involved in management of pharmaceutical manufacturing and quality assurance for over 40 years in both international and domestic pharmaceutical companies as a Senior Quality Assurance and Manufacturing Manager. He currently manages SWA Biopharma, an independent QA compliance consultancy and has formal qualifications in Quality Management and Biochemistry.</w:t>
      </w:r>
    </w:p>
    <w:p w14:paraId="17147203" w14:textId="77777777" w:rsidR="00304C99" w:rsidRPr="004D7621" w:rsidRDefault="00304C99" w:rsidP="004D7621">
      <w:pPr>
        <w:pStyle w:val="NormalText"/>
      </w:pPr>
      <w:r w:rsidRPr="004D7621">
        <w:t>Steve has practical experience in the manufacture and quality control of multiple dose forms from sterile, biologicals and non-</w:t>
      </w:r>
      <w:proofErr w:type="spellStart"/>
      <w:r w:rsidRPr="004D7621">
        <w:t>steriles</w:t>
      </w:r>
      <w:proofErr w:type="spellEnd"/>
      <w:r w:rsidRPr="004D7621">
        <w:t xml:space="preserve">. He regularly conducts GMP and compliance audits to APVMA, TGA/PICs and ISO 9000 standards on behalf of a wide range of clients. He has </w:t>
      </w:r>
      <w:proofErr w:type="gramStart"/>
      <w:r w:rsidRPr="004D7621">
        <w:t>particular strengths</w:t>
      </w:r>
      <w:proofErr w:type="gramEnd"/>
      <w:r w:rsidRPr="004D7621">
        <w:t xml:space="preserve"> in risk management, quality assurance, validation, training and sterile manufacture. He regularly conducts GMP audits and training internationally, particularly in Asia.</w:t>
      </w:r>
    </w:p>
    <w:p w14:paraId="06668FE5" w14:textId="05178EAE" w:rsidR="00304C99" w:rsidRDefault="00304C99" w:rsidP="004D7621">
      <w:pPr>
        <w:pStyle w:val="Heading2"/>
      </w:pPr>
      <w:bookmarkStart w:id="21" w:name="_Toc74831055"/>
      <w:bookmarkStart w:id="22" w:name="_Toc113445354"/>
      <w:r w:rsidRPr="00A579CF">
        <w:t xml:space="preserve">Michael </w:t>
      </w:r>
      <w:r w:rsidR="00C55BA0" w:rsidRPr="00A579CF">
        <w:t>Lee</w:t>
      </w:r>
      <w:r w:rsidRPr="00A579CF">
        <w:t xml:space="preserve"> B.Sc. (Hons), MSc, MRACI, MASM</w:t>
      </w:r>
      <w:bookmarkEnd w:id="21"/>
      <w:bookmarkEnd w:id="22"/>
    </w:p>
    <w:p w14:paraId="27AAFD83" w14:textId="6F837715" w:rsidR="00304C99" w:rsidRPr="004D7621" w:rsidRDefault="00304C99" w:rsidP="004D7621">
      <w:pPr>
        <w:pStyle w:val="NormalText"/>
      </w:pPr>
      <w:r w:rsidRPr="004D7621">
        <w:t xml:space="preserve">Michael holds a B.Sc. (Hons) degree in Biochemistry and a </w:t>
      </w:r>
      <w:r w:rsidR="00C55BA0" w:rsidRPr="004D7621">
        <w:t>master’s</w:t>
      </w:r>
      <w:r w:rsidRPr="004D7621">
        <w:t xml:space="preserve"> degree in Analytical Chemistry from the University of New South Wales. </w:t>
      </w:r>
      <w:r w:rsidR="004D7621">
        <w:t xml:space="preserve">Michael has also completed a </w:t>
      </w:r>
      <w:r w:rsidR="00C55BA0">
        <w:t>6</w:t>
      </w:r>
      <w:r w:rsidR="00C55BA0" w:rsidRPr="004D7621">
        <w:t>-month</w:t>
      </w:r>
      <w:r w:rsidRPr="004D7621">
        <w:t xml:space="preserve"> course on HACCP based Food Safety, with the University of Newcastle. Michael has a more than 40 years’ work experience, including pharmaceutical industry (19 years), food industry (10 years) and vet</w:t>
      </w:r>
      <w:r w:rsidR="004D7621">
        <w:t>erinary medicine industry (7</w:t>
      </w:r>
      <w:r w:rsidRPr="004D7621">
        <w:t xml:space="preserve"> years) and GMP/</w:t>
      </w:r>
      <w:r w:rsidR="004D7621">
        <w:t>QA/HACCP system consultancy (2</w:t>
      </w:r>
      <w:r w:rsidRPr="004D7621">
        <w:t xml:space="preserve"> years). Additionally, Michael is fluent in Cantonese, Mandarin and English. Michael has held the following roles:</w:t>
      </w:r>
    </w:p>
    <w:p w14:paraId="65CC62B4" w14:textId="5941E0A0" w:rsidR="00304C99" w:rsidRPr="004D7621" w:rsidRDefault="00304C99" w:rsidP="004D7621">
      <w:pPr>
        <w:pStyle w:val="Heading3"/>
      </w:pPr>
      <w:bookmarkStart w:id="23" w:name="_Toc113445355"/>
      <w:r w:rsidRPr="004D7621">
        <w:lastRenderedPageBreak/>
        <w:t>Pharmaceutical industry</w:t>
      </w:r>
      <w:bookmarkEnd w:id="23"/>
    </w:p>
    <w:p w14:paraId="6CF3849B" w14:textId="5A5904C7" w:rsidR="00304C99" w:rsidRPr="004D7621" w:rsidRDefault="004D7621" w:rsidP="004D7621">
      <w:pPr>
        <w:pStyle w:val="Bullet1"/>
      </w:pPr>
      <w:r>
        <w:t>QC Chemist</w:t>
      </w:r>
    </w:p>
    <w:p w14:paraId="553319C1" w14:textId="3004FA79" w:rsidR="00304C99" w:rsidRPr="004D7621" w:rsidRDefault="004D7621" w:rsidP="004D7621">
      <w:pPr>
        <w:pStyle w:val="Bullet1"/>
      </w:pPr>
      <w:r>
        <w:t>QA/QC Manager</w:t>
      </w:r>
    </w:p>
    <w:p w14:paraId="246FED3D" w14:textId="2B5B7ADC" w:rsidR="00304C99" w:rsidRPr="004D7621" w:rsidRDefault="004D7621" w:rsidP="004D7621">
      <w:pPr>
        <w:pStyle w:val="Bullet1"/>
      </w:pPr>
      <w:r>
        <w:t>Technical Service Manager</w:t>
      </w:r>
    </w:p>
    <w:p w14:paraId="74ECF4C1" w14:textId="6A0F306B" w:rsidR="00304C99" w:rsidRPr="004D7621" w:rsidRDefault="00304C99" w:rsidP="004D7621">
      <w:pPr>
        <w:pStyle w:val="Bullet1"/>
      </w:pPr>
      <w:r w:rsidRPr="004D7621">
        <w:t>Asia Pacific</w:t>
      </w:r>
      <w:r w:rsidR="004D7621">
        <w:t xml:space="preserve"> Quality System Manager (Japan)</w:t>
      </w:r>
    </w:p>
    <w:p w14:paraId="417687C6" w14:textId="77777777" w:rsidR="00304C99" w:rsidRPr="004D7621" w:rsidRDefault="00304C99" w:rsidP="004D7621">
      <w:pPr>
        <w:pStyle w:val="Bullet1"/>
      </w:pPr>
      <w:r w:rsidRPr="004D7621">
        <w:t>Asia Pacific GMP/Quality Systems/Auditor Training Manager (Japan)</w:t>
      </w:r>
    </w:p>
    <w:p w14:paraId="7B4393EA" w14:textId="16C92B6E" w:rsidR="00304C99" w:rsidRPr="004D7621" w:rsidRDefault="004D7621" w:rsidP="004D7621">
      <w:pPr>
        <w:pStyle w:val="NormalText"/>
      </w:pPr>
      <w:r>
        <w:t xml:space="preserve">Product categories – </w:t>
      </w:r>
      <w:r w:rsidR="00304C99" w:rsidRPr="004D7621">
        <w:t>prescription drugs, OTC, beauty care, health care, cosmetic, laundry and food supplements.</w:t>
      </w:r>
    </w:p>
    <w:p w14:paraId="6A8E61CE" w14:textId="4F5332FD" w:rsidR="00304C99" w:rsidRPr="004D7621" w:rsidRDefault="00304C99" w:rsidP="004D7621">
      <w:pPr>
        <w:pStyle w:val="Heading3"/>
      </w:pPr>
      <w:bookmarkStart w:id="24" w:name="_Toc113445356"/>
      <w:r w:rsidRPr="004D7621">
        <w:t>Food industry</w:t>
      </w:r>
      <w:bookmarkEnd w:id="24"/>
    </w:p>
    <w:p w14:paraId="734B07F4" w14:textId="77777777" w:rsidR="00304C99" w:rsidRPr="004D7621" w:rsidRDefault="00304C99" w:rsidP="004D7621">
      <w:pPr>
        <w:pStyle w:val="Bullet1"/>
      </w:pPr>
      <w:r w:rsidRPr="004D7621">
        <w:t>Technical and Quality Systems Manager</w:t>
      </w:r>
    </w:p>
    <w:p w14:paraId="207D1FF7" w14:textId="13A0B222" w:rsidR="00304C99" w:rsidRPr="004D7621" w:rsidRDefault="00304C99" w:rsidP="004D7621">
      <w:pPr>
        <w:pStyle w:val="NormalText"/>
      </w:pPr>
      <w:r w:rsidRPr="004D7621">
        <w:t>Product categories</w:t>
      </w:r>
      <w:r w:rsidR="004D7621">
        <w:t xml:space="preserve"> – </w:t>
      </w:r>
      <w:r w:rsidRPr="004D7621">
        <w:t>breakfast cereals, soybean beverages, vegetarian foods and peanut butter.</w:t>
      </w:r>
    </w:p>
    <w:p w14:paraId="7B40182D" w14:textId="45D7FE15" w:rsidR="00304C99" w:rsidRPr="004D7621" w:rsidRDefault="00304C99" w:rsidP="004D7621">
      <w:pPr>
        <w:pStyle w:val="Heading3"/>
      </w:pPr>
      <w:bookmarkStart w:id="25" w:name="_Toc113445357"/>
      <w:r w:rsidRPr="004D7621">
        <w:t>Veterinary medicine industry</w:t>
      </w:r>
      <w:bookmarkEnd w:id="25"/>
    </w:p>
    <w:p w14:paraId="64EC6132" w14:textId="1BE62B7D" w:rsidR="00304C99" w:rsidRPr="004D7621" w:rsidRDefault="00304C99" w:rsidP="00304C99">
      <w:pPr>
        <w:pStyle w:val="Bullet1"/>
        <w:numPr>
          <w:ilvl w:val="0"/>
          <w:numId w:val="3"/>
        </w:numPr>
      </w:pPr>
      <w:r w:rsidRPr="004D7621">
        <w:t>Global Complian</w:t>
      </w:r>
      <w:r w:rsidR="004D7621">
        <w:t xml:space="preserve">ce (GMP/Quality System) Auditor – </w:t>
      </w:r>
      <w:r w:rsidRPr="004D7621">
        <w:t>Asia Pacific and Europe</w:t>
      </w:r>
    </w:p>
    <w:p w14:paraId="5B5995E7" w14:textId="5BC6C095" w:rsidR="00304C99" w:rsidRPr="004D7621" w:rsidRDefault="004D7621" w:rsidP="00304C99">
      <w:pPr>
        <w:pStyle w:val="NormalText"/>
      </w:pPr>
      <w:r>
        <w:t xml:space="preserve">Audit categories – </w:t>
      </w:r>
      <w:r w:rsidR="00304C99" w:rsidRPr="004D7621">
        <w:t>API supplier, contract manufacturers, logistic service provider and analytical laboratory.</w:t>
      </w:r>
    </w:p>
    <w:p w14:paraId="16D8977C" w14:textId="1137639E" w:rsidR="00304C99" w:rsidRDefault="00304C99" w:rsidP="004D7621">
      <w:pPr>
        <w:pStyle w:val="Heading2"/>
      </w:pPr>
      <w:bookmarkStart w:id="26" w:name="_Toc74831056"/>
      <w:bookmarkStart w:id="27" w:name="_Toc113445358"/>
      <w:r w:rsidRPr="00A579CF">
        <w:t xml:space="preserve">Hilary </w:t>
      </w:r>
      <w:r w:rsidR="00C55BA0" w:rsidRPr="00A579CF">
        <w:t>Fong</w:t>
      </w:r>
      <w:r w:rsidRPr="00A579CF">
        <w:t xml:space="preserve"> B.Sc., MSc, MRACI, MASM</w:t>
      </w:r>
      <w:bookmarkEnd w:id="26"/>
      <w:bookmarkEnd w:id="27"/>
    </w:p>
    <w:p w14:paraId="0E383E5A" w14:textId="77777777" w:rsidR="00304C99" w:rsidRPr="004D7621" w:rsidRDefault="00304C99" w:rsidP="004D7621">
      <w:pPr>
        <w:pStyle w:val="NormalText"/>
      </w:pPr>
      <w:r w:rsidRPr="004D7621">
        <w:t>Hilary holds Bachelor of Science majoring in Biochemistry and Microbiology and Master of Science in Biochemistry from the University of New South Wales. After graduation, Hilary started his professional career in research and development in Biotechnology and QC in beverage manufacturing before stepping into the cosmetic and pharmaceutical (solid and liquid dosage form) industries, in many disciplines including radiopharmaceuticals, medical device, sterile manufacturing, medical affairs and veterinary vaccine production.</w:t>
      </w:r>
    </w:p>
    <w:p w14:paraId="1EBCAF0E" w14:textId="77777777" w:rsidR="00304C99" w:rsidRPr="004D7621" w:rsidRDefault="00304C99" w:rsidP="004D7621">
      <w:pPr>
        <w:pStyle w:val="NormalText"/>
      </w:pPr>
      <w:r w:rsidRPr="004D7621">
        <w:t>Over the past 35 years, Hilary has worked in QC/QA, and from quality management systems to manufacturing, technical support and as medical science liaison in parenteral nutrition.</w:t>
      </w:r>
    </w:p>
    <w:p w14:paraId="479473F1" w14:textId="77777777" w:rsidR="00304C99" w:rsidRPr="004D7621" w:rsidRDefault="00304C99" w:rsidP="004D7621">
      <w:pPr>
        <w:pStyle w:val="NormalText"/>
      </w:pPr>
      <w:r w:rsidRPr="004D7621">
        <w:t>Hilary is trained as an assessor in ISO9000 series under Standards Australia and in Auditing Sterile Manufacturing of Medical Device under the TGA.</w:t>
      </w:r>
    </w:p>
    <w:p w14:paraId="2530C5CF" w14:textId="32A4939B" w:rsidR="00304C99" w:rsidRPr="004D7621" w:rsidRDefault="00304C99" w:rsidP="004D7621">
      <w:pPr>
        <w:pStyle w:val="NormalText"/>
      </w:pPr>
      <w:r w:rsidRPr="004D7621">
        <w:t>Most recently, Hilary works as a freelance QMS consultant in Complementary and Veterinary Medicines; as well as a trainer in Certificate III and IV in Pharmaceutical Operations</w:t>
      </w:r>
      <w:r w:rsidR="004D7621">
        <w:t xml:space="preserve">, </w:t>
      </w:r>
      <w:r w:rsidRPr="004D7621">
        <w:t>having been qualified with Certificate IV in Training and Assessment (TAE 40116).</w:t>
      </w:r>
    </w:p>
    <w:p w14:paraId="5B216732" w14:textId="77777777" w:rsidR="00304C99" w:rsidRPr="004D7621" w:rsidRDefault="00304C99" w:rsidP="004D7621">
      <w:pPr>
        <w:pStyle w:val="NormalText"/>
      </w:pPr>
      <w:r w:rsidRPr="004D7621">
        <w:t xml:space="preserve">Hilary is a chartered member of Royal Australian Chemical Institute (CChem MRACI) and member of the Australian Society for Microbiology (MASM). He has been on the Committee of the CAPSIG NSW since 1992 and is also a lay member of the UNSW Gene Technology Research Committee. </w:t>
      </w:r>
    </w:p>
    <w:p w14:paraId="2B80D091" w14:textId="258363AB" w:rsidR="00304C99" w:rsidRDefault="00304C99" w:rsidP="004D7621">
      <w:pPr>
        <w:pStyle w:val="Heading2"/>
      </w:pPr>
      <w:bookmarkStart w:id="28" w:name="_Toc74831057"/>
      <w:bookmarkStart w:id="29" w:name="_Toc113445359"/>
      <w:r w:rsidRPr="00A579CF">
        <w:lastRenderedPageBreak/>
        <w:t xml:space="preserve">Justine </w:t>
      </w:r>
      <w:r w:rsidR="00C55BA0" w:rsidRPr="00A579CF">
        <w:t>Mann</w:t>
      </w:r>
      <w:r w:rsidRPr="00A579CF">
        <w:t xml:space="preserve"> (</w:t>
      </w:r>
      <w:proofErr w:type="spellStart"/>
      <w:r w:rsidRPr="00A579CF">
        <w:t>BApp.Sc</w:t>
      </w:r>
      <w:proofErr w:type="spellEnd"/>
      <w:r w:rsidRPr="00A579CF">
        <w:t>, MBA)</w:t>
      </w:r>
      <w:bookmarkEnd w:id="28"/>
      <w:bookmarkEnd w:id="29"/>
    </w:p>
    <w:p w14:paraId="07CE17A2" w14:textId="1D08C7E2" w:rsidR="00304C99" w:rsidRPr="004D7621" w:rsidRDefault="00304C99" w:rsidP="004D7621">
      <w:pPr>
        <w:pStyle w:val="NormalText"/>
      </w:pPr>
      <w:r w:rsidRPr="004D7621">
        <w:t xml:space="preserve">Justine has over 20 years’ experience in the </w:t>
      </w:r>
      <w:r w:rsidR="00C55BA0" w:rsidRPr="004D7621">
        <w:t>pharmaceutical</w:t>
      </w:r>
      <w:r w:rsidRPr="004D7621">
        <w:t xml:space="preserve"> industry as a Senior Quality Operations Director and Technical Operations Manager with both international and domestic responsibilities.</w:t>
      </w:r>
    </w:p>
    <w:p w14:paraId="086D43DF" w14:textId="38FF2667" w:rsidR="00304C99" w:rsidRPr="004D7621" w:rsidRDefault="00304C99" w:rsidP="004D7621">
      <w:pPr>
        <w:pStyle w:val="NormalText"/>
      </w:pPr>
      <w:r w:rsidRPr="004D7621">
        <w:t>Justine has had responsibility for providing technical, operational and strategic leadership to ensure compliance in accordance with US FDA, EU-TGA-PIC/s regulations and loc</w:t>
      </w:r>
      <w:r w:rsidR="004D7621">
        <w:t>al and international standards.</w:t>
      </w:r>
    </w:p>
    <w:p w14:paraId="62D18752" w14:textId="77777777" w:rsidR="00304C99" w:rsidRPr="004D7621" w:rsidRDefault="00304C99" w:rsidP="004D7621">
      <w:pPr>
        <w:pStyle w:val="NormalText"/>
      </w:pPr>
      <w:r w:rsidRPr="004D7621">
        <w:t>Justine is currently Director of J. Mann Consulting Pty Ltd. and a Partner of Centre for Biopharmaceutical Excellence (CBE) Pty Ltd. consulting firms.</w:t>
      </w:r>
    </w:p>
    <w:p w14:paraId="1B412F4E" w14:textId="77777777" w:rsidR="00304C99" w:rsidRPr="004D7621" w:rsidRDefault="00304C99" w:rsidP="004D7621">
      <w:pPr>
        <w:pStyle w:val="NormalText"/>
      </w:pPr>
      <w:r w:rsidRPr="004D7621">
        <w:t>Justine specialises in developing strategic quality plans and risk management plans, focusing on remediation strategies, auditing, quality enhancements and process improvements for operational efficiency. Combining a microbiology background with an MBA specialising in business management and leadership, Justine’s interests focus on developing strategic and compliant solutions.</w:t>
      </w:r>
    </w:p>
    <w:p w14:paraId="2EC086FF" w14:textId="3CC4205E" w:rsidR="00304C99" w:rsidRDefault="00304C99" w:rsidP="004D7621">
      <w:pPr>
        <w:pStyle w:val="Heading2"/>
      </w:pPr>
      <w:bookmarkStart w:id="30" w:name="_Toc74831058"/>
      <w:bookmarkStart w:id="31" w:name="_Toc113445360"/>
      <w:r w:rsidRPr="00A579CF">
        <w:t xml:space="preserve">Stephen </w:t>
      </w:r>
      <w:r w:rsidR="00C55BA0" w:rsidRPr="00A579CF">
        <w:t>Firmer</w:t>
      </w:r>
      <w:r w:rsidRPr="00A579CF">
        <w:t xml:space="preserve"> BPharm (Hons), PhD</w:t>
      </w:r>
      <w:bookmarkEnd w:id="30"/>
      <w:bookmarkEnd w:id="31"/>
    </w:p>
    <w:p w14:paraId="2B07BF4D" w14:textId="7A0EDC56" w:rsidR="00304C99" w:rsidRPr="004D7621" w:rsidRDefault="00304C99" w:rsidP="004D7621">
      <w:pPr>
        <w:pStyle w:val="NormalText"/>
      </w:pPr>
      <w:r w:rsidRPr="004D7621">
        <w:t xml:space="preserve">Stephen has over 25 </w:t>
      </w:r>
      <w:r w:rsidR="00C55BA0" w:rsidRPr="004D7621">
        <w:t>years</w:t>
      </w:r>
      <w:r w:rsidRPr="004D7621">
        <w:t xml:space="preserve"> of experience in the pharmaceutical, veterinary and medical device industries including senior roles managing manufacturing, quality, logistics and informatics systems as well as time as a TGA lead inspector. He has extensive experience in the Asia Pacific and South Asia Region. Stephen conducts regular audits to PIC/s GMP and ISO standards on behalf of a wide range of clients. Stephen is also a member of several professional organisations including ARCS, Association of Therapeutic Goods Consultants and ISPE.</w:t>
      </w:r>
    </w:p>
    <w:p w14:paraId="6342BE91" w14:textId="3E7F0567" w:rsidR="00304C99" w:rsidRPr="004D7621" w:rsidRDefault="00304C99" w:rsidP="00D56647">
      <w:pPr>
        <w:pStyle w:val="Heading2"/>
      </w:pPr>
      <w:bookmarkStart w:id="32" w:name="_Toc74831059"/>
      <w:bookmarkStart w:id="33" w:name="_Toc113445361"/>
      <w:r w:rsidRPr="004D7621">
        <w:t xml:space="preserve">Bronwyn </w:t>
      </w:r>
      <w:r w:rsidR="00C55BA0">
        <w:t>v</w:t>
      </w:r>
      <w:r w:rsidR="00C55BA0" w:rsidRPr="004D7621">
        <w:t xml:space="preserve">on </w:t>
      </w:r>
      <w:proofErr w:type="spellStart"/>
      <w:r w:rsidR="00C55BA0" w:rsidRPr="004D7621">
        <w:t>Hellens</w:t>
      </w:r>
      <w:proofErr w:type="spellEnd"/>
      <w:r w:rsidR="00C55BA0" w:rsidRPr="004D7621">
        <w:t xml:space="preserve"> </w:t>
      </w:r>
      <w:proofErr w:type="spellStart"/>
      <w:proofErr w:type="gramStart"/>
      <w:r w:rsidRPr="004D7621">
        <w:t>B.Hlth</w:t>
      </w:r>
      <w:proofErr w:type="spellEnd"/>
      <w:proofErr w:type="gramEnd"/>
      <w:r w:rsidRPr="004D7621">
        <w:t>., MBA</w:t>
      </w:r>
      <w:bookmarkEnd w:id="32"/>
      <w:bookmarkEnd w:id="33"/>
    </w:p>
    <w:p w14:paraId="1295B977" w14:textId="4B58FCAE" w:rsidR="00304C99" w:rsidRPr="004D7621" w:rsidRDefault="00304C99" w:rsidP="00D56647">
      <w:pPr>
        <w:pStyle w:val="NormalText"/>
        <w:keepNext/>
        <w:keepLines/>
      </w:pPr>
      <w:r w:rsidRPr="004D7621">
        <w:t xml:space="preserve">Bronwyn has over 10 years’ experience in the animal feed industry. Prior to this, she worked in the </w:t>
      </w:r>
      <w:r w:rsidR="00C55BA0" w:rsidRPr="004D7621">
        <w:t>healthcare</w:t>
      </w:r>
      <w:r w:rsidRPr="004D7621">
        <w:t>, blood supply and pharmaceutical industries for over 10 years. Instrumental in building manufacturing capabilities to meet APVMA GMP/GLP and FAMI-QS regulation requirements, she has successfully navigated the changing international feed/food regul</w:t>
      </w:r>
      <w:r w:rsidR="004D7621">
        <w:t>atory systems over the last 8</w:t>
      </w:r>
      <w:r w:rsidRPr="004D7621">
        <w:t xml:space="preserve"> years to ensure products continue to meet stringent quality and feed safety requirements both for sale in Australia and for export. This includes laboratories for quality control and research. She was the first person to implement the European FAMI-QS system in an Australian based company. Bronwyn is a qualified auditor and currently holds an executive role in Feed Ingredients and Additives Association of Australia.</w:t>
      </w:r>
    </w:p>
    <w:p w14:paraId="14F8B637" w14:textId="77777777" w:rsidR="00304C99" w:rsidRPr="004D7621" w:rsidRDefault="00304C99" w:rsidP="004D7621">
      <w:pPr>
        <w:pStyle w:val="NormalText"/>
      </w:pPr>
      <w:r w:rsidRPr="004D7621">
        <w:t>Areas of interest:</w:t>
      </w:r>
    </w:p>
    <w:p w14:paraId="2473275C" w14:textId="431BC3F9" w:rsidR="00304C99" w:rsidRPr="004D7621" w:rsidRDefault="004D7621" w:rsidP="004D7621">
      <w:pPr>
        <w:pStyle w:val="Bullet1"/>
      </w:pPr>
      <w:r>
        <w:t>F</w:t>
      </w:r>
      <w:r w:rsidR="00304C99" w:rsidRPr="004D7621">
        <w:t>eed safety (including feed fraud and defence) risk management</w:t>
      </w:r>
    </w:p>
    <w:p w14:paraId="70B9C3EB" w14:textId="30EC9809" w:rsidR="00304C99" w:rsidRPr="004D7621" w:rsidRDefault="004D7621" w:rsidP="004D7621">
      <w:pPr>
        <w:pStyle w:val="Bullet1"/>
      </w:pPr>
      <w:r>
        <w:t>S</w:t>
      </w:r>
      <w:r w:rsidR="00304C99" w:rsidRPr="004D7621">
        <w:t>implifying quality assurance systems to meet GMP, GLP and food safety</w:t>
      </w:r>
    </w:p>
    <w:p w14:paraId="219E03DC" w14:textId="3184A68C" w:rsidR="00304C99" w:rsidRPr="004D7621" w:rsidRDefault="004D7621" w:rsidP="004D7621">
      <w:pPr>
        <w:pStyle w:val="Bullet1"/>
      </w:pPr>
      <w:r>
        <w:t>D</w:t>
      </w:r>
      <w:r w:rsidR="00304C99" w:rsidRPr="004D7621">
        <w:t>esigning one quality system to meet multiple regulation bodies</w:t>
      </w:r>
    </w:p>
    <w:p w14:paraId="4606E191" w14:textId="20EB822A" w:rsidR="00304C99" w:rsidRPr="004D7621" w:rsidRDefault="004D7621" w:rsidP="004D7621">
      <w:pPr>
        <w:pStyle w:val="Bullet1"/>
      </w:pPr>
      <w:r>
        <w:t>M</w:t>
      </w:r>
      <w:r w:rsidR="00304C99" w:rsidRPr="004D7621">
        <w:t>entoring and training</w:t>
      </w:r>
    </w:p>
    <w:p w14:paraId="04939C36" w14:textId="22D55AC4" w:rsidR="00304C99" w:rsidRPr="004D7621" w:rsidRDefault="004D7621" w:rsidP="004D7621">
      <w:pPr>
        <w:pStyle w:val="Bullet1"/>
      </w:pPr>
      <w:r>
        <w:t>G</w:t>
      </w:r>
      <w:r w:rsidR="00304C99" w:rsidRPr="004D7621">
        <w:t>ap analysis to international regulation requirements</w:t>
      </w:r>
    </w:p>
    <w:p w14:paraId="05BDA6A1" w14:textId="246EB7E8" w:rsidR="00304C99" w:rsidRPr="004D7621" w:rsidRDefault="004D7621" w:rsidP="004D7621">
      <w:pPr>
        <w:pStyle w:val="Bullet1"/>
        <w:sectPr w:rsidR="00304C99" w:rsidRPr="004D7621" w:rsidSect="00304C99">
          <w:headerReference w:type="even" r:id="rId31"/>
          <w:pgSz w:w="11906" w:h="16838" w:code="9"/>
          <w:pgMar w:top="2835" w:right="1134" w:bottom="1134" w:left="1134" w:header="1701" w:footer="680" w:gutter="0"/>
          <w:cols w:space="708"/>
          <w:docGrid w:linePitch="360"/>
        </w:sectPr>
      </w:pPr>
      <w:r>
        <w:t>Exporting</w:t>
      </w:r>
    </w:p>
    <w:p w14:paraId="5C09BE32" w14:textId="7368EA13" w:rsidR="00304C99" w:rsidRPr="004D7621" w:rsidRDefault="00304C99" w:rsidP="004D7621">
      <w:pPr>
        <w:pStyle w:val="Heading1"/>
      </w:pPr>
      <w:bookmarkStart w:id="34" w:name="_Toc113445362"/>
      <w:r w:rsidRPr="004D7621">
        <w:lastRenderedPageBreak/>
        <w:t>Therapeutic Goods Administration</w:t>
      </w:r>
      <w:bookmarkEnd w:id="34"/>
    </w:p>
    <w:p w14:paraId="7A98E775" w14:textId="77777777" w:rsidR="00304C99" w:rsidRPr="004D7621" w:rsidRDefault="00304C99" w:rsidP="004D7621">
      <w:pPr>
        <w:pStyle w:val="NormalText"/>
      </w:pPr>
      <w:r w:rsidRPr="004D7621">
        <w:rPr>
          <w:b/>
        </w:rPr>
        <w:t>Please note</w:t>
      </w:r>
      <w:r w:rsidRPr="004D7621">
        <w:t>: The Therapeutic Goods Administration (TGA) no longer conducts GMP audits of veterinary manufacturers who are not also licensed by the TGA, except where such audits are necessary under the Mutual Recognition Agreement (MRA) on conformity assessment between Australia and the European Community (EC).</w:t>
      </w:r>
    </w:p>
    <w:p w14:paraId="1AE8DAF5" w14:textId="11E00C9D" w:rsidR="00304C99" w:rsidRPr="004D7621" w:rsidRDefault="00304C99" w:rsidP="004D7621">
      <w:pPr>
        <w:pStyle w:val="NormalText"/>
      </w:pPr>
      <w:r w:rsidRPr="004D7621">
        <w:t xml:space="preserve">For further information on these audits, please contact the APVMA on </w:t>
      </w:r>
      <w:hyperlink r:id="rId32" w:history="1">
        <w:r w:rsidRPr="00B9332B">
          <w:rPr>
            <w:rStyle w:val="Hyperlink"/>
          </w:rPr>
          <w:t>+61 2 6770 2301</w:t>
        </w:r>
      </w:hyperlink>
      <w:r w:rsidRPr="004D7621">
        <w:t xml:space="preserve"> or </w:t>
      </w:r>
      <w:hyperlink r:id="rId33">
        <w:r w:rsidRPr="004D7621">
          <w:rPr>
            <w:rStyle w:val="Hyperlink"/>
          </w:rPr>
          <w:t>mls@apvma.gov.au</w:t>
        </w:r>
        <w:r w:rsidRPr="004D7621">
          <w:t xml:space="preserve"> </w:t>
        </w:r>
      </w:hyperlink>
      <w:r w:rsidRPr="004D7621">
        <w:t xml:space="preserve">or refer to </w:t>
      </w:r>
      <w:hyperlink r:id="rId34" w:history="1">
        <w:r w:rsidRPr="004D7621">
          <w:rPr>
            <w:rStyle w:val="Hyperlink"/>
          </w:rPr>
          <w:t>Discretion to accept reports from recognised regulators</w:t>
        </w:r>
      </w:hyperlink>
      <w:r w:rsidRPr="004D7621">
        <w:t xml:space="preserve"> and </w:t>
      </w:r>
      <w:hyperlink r:id="rId35" w:history="1">
        <w:r w:rsidRPr="004D7621">
          <w:rPr>
            <w:rStyle w:val="Hyperlink"/>
          </w:rPr>
          <w:t>Exporting to Europe under the MRA</w:t>
        </w:r>
      </w:hyperlink>
      <w:r w:rsidRPr="004D7621">
        <w:t xml:space="preserve"> on the APVMA website.</w:t>
      </w:r>
    </w:p>
    <w:sectPr w:rsidR="00304C99" w:rsidRPr="004D7621" w:rsidSect="00304C99">
      <w:headerReference w:type="even" r:id="rId36"/>
      <w:headerReference w:type="default" r:id="rId37"/>
      <w:headerReference w:type="first" r:id="rId3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7898" w14:textId="77777777" w:rsidR="00283998" w:rsidRDefault="00283998">
      <w:r>
        <w:separator/>
      </w:r>
    </w:p>
    <w:p w14:paraId="299D58E7" w14:textId="77777777" w:rsidR="00283998" w:rsidRDefault="00283998"/>
    <w:p w14:paraId="14686F29" w14:textId="77777777" w:rsidR="00283998" w:rsidRDefault="00283998"/>
  </w:endnote>
  <w:endnote w:type="continuationSeparator" w:id="0">
    <w:p w14:paraId="2FE13712" w14:textId="77777777" w:rsidR="00283998" w:rsidRDefault="00283998">
      <w:r>
        <w:continuationSeparator/>
      </w:r>
    </w:p>
    <w:p w14:paraId="6E0A78C4" w14:textId="77777777" w:rsidR="00283998" w:rsidRDefault="00283998"/>
    <w:p w14:paraId="22C7DF21" w14:textId="77777777" w:rsidR="00283998" w:rsidRDefault="00283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E340" w14:textId="77777777" w:rsidR="00283998" w:rsidRDefault="00283998">
      <w:r>
        <w:separator/>
      </w:r>
    </w:p>
  </w:footnote>
  <w:footnote w:type="continuationSeparator" w:id="0">
    <w:p w14:paraId="0986743C" w14:textId="77777777" w:rsidR="00283998" w:rsidRDefault="00283998">
      <w:pPr>
        <w:spacing w:line="180" w:lineRule="exact"/>
      </w:pPr>
      <w:r>
        <w:continuationSeparator/>
      </w:r>
    </w:p>
    <w:p w14:paraId="0625DDF8" w14:textId="77777777" w:rsidR="00283998" w:rsidRDefault="00283998"/>
    <w:p w14:paraId="75C12119" w14:textId="77777777" w:rsidR="00283998" w:rsidRDefault="00283998"/>
  </w:footnote>
  <w:footnote w:type="continuationNotice" w:id="1">
    <w:p w14:paraId="12CF6D91" w14:textId="77777777" w:rsidR="00283998" w:rsidRDefault="00283998"/>
    <w:p w14:paraId="3AAB0D85" w14:textId="77777777" w:rsidR="00283998" w:rsidRDefault="00283998"/>
    <w:p w14:paraId="4F3289D9" w14:textId="77777777" w:rsidR="00283998" w:rsidRDefault="00283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DE41" w14:textId="0EBA4CD4" w:rsidR="00304C99" w:rsidRDefault="00304C99" w:rsidP="00304C99">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iv</w:t>
    </w:r>
    <w:r>
      <w:rPr>
        <w:rStyle w:val="PageNumber"/>
        <w:rFonts w:cs="Times New Roman"/>
        <w:b w:val="0"/>
        <w:bCs w:val="0"/>
        <w:caps/>
        <w:szCs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549D" w14:textId="41E730D4" w:rsidR="00304C99" w:rsidRDefault="00304C99" w:rsidP="00304C99">
    <w:pPr>
      <w:pStyle w:val="OddHeader"/>
    </w:pPr>
    <w:r>
      <w:tab/>
      <w:t>Therapeutic Goods Administration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10</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4E0A" w14:textId="1C4C9AFD" w:rsidR="00EF13A6" w:rsidRPr="004F143E" w:rsidRDefault="004F143E" w:rsidP="004F143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7</w:t>
    </w:r>
    <w:r>
      <w:rPr>
        <w:rStyle w:val="PageNumber"/>
        <w:b w:val="0"/>
        <w:caps/>
        <w:szCs w:val="24"/>
      </w:rPr>
      <w:fldChar w:fldCharType="end"/>
    </w:r>
    <w:r>
      <w:tab/>
      <w:t>APVMA–authorised GMP auditors</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E47D" w14:textId="412964DF" w:rsidR="00EF13A6" w:rsidRDefault="00EF1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5A8004A3"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0088" w14:textId="59D386F5" w:rsidR="00EF13A6" w:rsidRDefault="00EF13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84CB" w14:textId="595C5925" w:rsidR="00304C99" w:rsidRDefault="00304C99" w:rsidP="00304C99">
    <w:pPr>
      <w:pStyle w:val="OddHeader"/>
      <w:tabs>
        <w:tab w:val="clear" w:pos="9072"/>
        <w:tab w:val="clear" w:pos="9638"/>
        <w:tab w:val="right" w:pos="14034"/>
        <w:tab w:val="right" w:pos="14570"/>
      </w:tabs>
    </w:pPr>
    <w:r>
      <w:tab/>
      <w:t>APVMA-</w:t>
    </w:r>
    <w:r w:rsidR="004F143E">
      <w:t>a</w:t>
    </w:r>
    <w:r>
      <w:t xml:space="preserve">uthorised GMP </w:t>
    </w:r>
    <w:r w:rsidR="004F143E">
      <w:t>a</w:t>
    </w:r>
    <w:r>
      <w:t>uditors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2</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49D8" w14:textId="3D43B914" w:rsidR="00304C99" w:rsidRDefault="00304C99" w:rsidP="00304C9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D56647">
      <w:rPr>
        <w:rStyle w:val="PageNumber"/>
        <w:noProof/>
        <w:szCs w:val="24"/>
      </w:rPr>
      <w:t>1</w:t>
    </w:r>
    <w:r>
      <w:rPr>
        <w:rStyle w:val="PageNumber"/>
        <w:b w:val="0"/>
        <w:caps/>
        <w:szCs w:val="24"/>
      </w:rPr>
      <w:fldChar w:fldCharType="end"/>
    </w:r>
    <w:r>
      <w:tab/>
      <w:t>APVMA</w:t>
    </w:r>
    <w:r w:rsidR="004F143E">
      <w:t>–a</w:t>
    </w:r>
    <w:r>
      <w:t xml:space="preserve">uthorised GMP </w:t>
    </w:r>
    <w:r w:rsidR="004F143E">
      <w:t>a</w:t>
    </w:r>
    <w:r>
      <w:t>uditors</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0ABA" w14:textId="6C604E6A" w:rsidR="00EF13A6" w:rsidRDefault="00EF13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51C7" w14:textId="266C79BA" w:rsidR="00304C99" w:rsidRDefault="00304C99" w:rsidP="00304C99">
    <w:pPr>
      <w:pStyle w:val="OddHeader"/>
    </w:pPr>
    <w:r>
      <w:tab/>
    </w:r>
    <w:r w:rsidR="004F143E">
      <w:t>Experience and qualification profile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8</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5744" w14:textId="31A5EBEA" w:rsidR="00EF13A6" w:rsidRDefault="00EF13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B85A" w14:textId="567CA4DE" w:rsidR="004F143E" w:rsidRDefault="004F143E" w:rsidP="00304C99">
    <w:pPr>
      <w:pStyle w:val="OddHeader"/>
    </w:pPr>
    <w:r>
      <w:tab/>
    </w:r>
    <w:r w:rsidRPr="004F143E">
      <w:t>APVMA–authorised GMP auditor declared profiles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8</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409767721">
    <w:abstractNumId w:val="19"/>
  </w:num>
  <w:num w:numId="2" w16cid:durableId="1162311134">
    <w:abstractNumId w:val="19"/>
  </w:num>
  <w:num w:numId="3" w16cid:durableId="664287742">
    <w:abstractNumId w:val="16"/>
  </w:num>
  <w:num w:numId="4" w16cid:durableId="1602370781">
    <w:abstractNumId w:val="17"/>
  </w:num>
  <w:num w:numId="5" w16cid:durableId="1822692077">
    <w:abstractNumId w:val="16"/>
  </w:num>
  <w:num w:numId="6" w16cid:durableId="1040470732">
    <w:abstractNumId w:val="20"/>
  </w:num>
  <w:num w:numId="7" w16cid:durableId="2103060610">
    <w:abstractNumId w:val="18"/>
  </w:num>
  <w:num w:numId="8" w16cid:durableId="1738624780">
    <w:abstractNumId w:val="11"/>
  </w:num>
  <w:num w:numId="9" w16cid:durableId="791284679">
    <w:abstractNumId w:val="10"/>
  </w:num>
  <w:num w:numId="10" w16cid:durableId="320237234">
    <w:abstractNumId w:val="13"/>
  </w:num>
  <w:num w:numId="11" w16cid:durableId="1059717528">
    <w:abstractNumId w:val="15"/>
  </w:num>
  <w:num w:numId="12" w16cid:durableId="599533726">
    <w:abstractNumId w:val="20"/>
  </w:num>
  <w:num w:numId="13" w16cid:durableId="2117214810">
    <w:abstractNumId w:val="20"/>
  </w:num>
  <w:num w:numId="14" w16cid:durableId="1002661869">
    <w:abstractNumId w:val="16"/>
  </w:num>
  <w:num w:numId="15" w16cid:durableId="759788912">
    <w:abstractNumId w:val="11"/>
  </w:num>
  <w:num w:numId="16" w16cid:durableId="1591310644">
    <w:abstractNumId w:val="17"/>
  </w:num>
  <w:num w:numId="17" w16cid:durableId="925309368">
    <w:abstractNumId w:val="10"/>
  </w:num>
  <w:num w:numId="18" w16cid:durableId="531962382">
    <w:abstractNumId w:val="13"/>
  </w:num>
  <w:num w:numId="19" w16cid:durableId="1725985127">
    <w:abstractNumId w:val="19"/>
  </w:num>
  <w:num w:numId="20" w16cid:durableId="611205414">
    <w:abstractNumId w:val="21"/>
  </w:num>
  <w:num w:numId="21" w16cid:durableId="78413023">
    <w:abstractNumId w:val="12"/>
  </w:num>
  <w:num w:numId="22" w16cid:durableId="1367020672">
    <w:abstractNumId w:val="20"/>
  </w:num>
  <w:num w:numId="23" w16cid:durableId="530874050">
    <w:abstractNumId w:val="20"/>
  </w:num>
  <w:num w:numId="24" w16cid:durableId="1552694129">
    <w:abstractNumId w:val="20"/>
  </w:num>
  <w:num w:numId="25" w16cid:durableId="1130052020">
    <w:abstractNumId w:val="20"/>
  </w:num>
  <w:num w:numId="26" w16cid:durableId="1956983595">
    <w:abstractNumId w:val="20"/>
  </w:num>
  <w:num w:numId="27" w16cid:durableId="922758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5011534">
    <w:abstractNumId w:val="9"/>
  </w:num>
  <w:num w:numId="29" w16cid:durableId="1702363250">
    <w:abstractNumId w:val="7"/>
  </w:num>
  <w:num w:numId="30" w16cid:durableId="906690902">
    <w:abstractNumId w:val="6"/>
  </w:num>
  <w:num w:numId="31" w16cid:durableId="1760518252">
    <w:abstractNumId w:val="5"/>
  </w:num>
  <w:num w:numId="32" w16cid:durableId="1703899391">
    <w:abstractNumId w:val="4"/>
  </w:num>
  <w:num w:numId="33" w16cid:durableId="1777476813">
    <w:abstractNumId w:val="8"/>
  </w:num>
  <w:num w:numId="34" w16cid:durableId="2033452527">
    <w:abstractNumId w:val="3"/>
  </w:num>
  <w:num w:numId="35" w16cid:durableId="1904638900">
    <w:abstractNumId w:val="2"/>
  </w:num>
  <w:num w:numId="36" w16cid:durableId="1520971481">
    <w:abstractNumId w:val="1"/>
  </w:num>
  <w:num w:numId="37" w16cid:durableId="1264265108">
    <w:abstractNumId w:val="0"/>
  </w:num>
  <w:num w:numId="38" w16cid:durableId="75398231">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2523"/>
    <w:rsid w:val="00096163"/>
    <w:rsid w:val="000A7EF6"/>
    <w:rsid w:val="000C2C1B"/>
    <w:rsid w:val="000D045A"/>
    <w:rsid w:val="000D49ED"/>
    <w:rsid w:val="000D69C0"/>
    <w:rsid w:val="000E372E"/>
    <w:rsid w:val="00120E00"/>
    <w:rsid w:val="001534D8"/>
    <w:rsid w:val="00167BB3"/>
    <w:rsid w:val="00174E15"/>
    <w:rsid w:val="00184190"/>
    <w:rsid w:val="00193533"/>
    <w:rsid w:val="001B335C"/>
    <w:rsid w:val="001C3320"/>
    <w:rsid w:val="001C6607"/>
    <w:rsid w:val="001D3257"/>
    <w:rsid w:val="0025418F"/>
    <w:rsid w:val="0026493F"/>
    <w:rsid w:val="00276AEF"/>
    <w:rsid w:val="00280720"/>
    <w:rsid w:val="00282A32"/>
    <w:rsid w:val="00283998"/>
    <w:rsid w:val="0028612A"/>
    <w:rsid w:val="00290DED"/>
    <w:rsid w:val="002A3239"/>
    <w:rsid w:val="002A394F"/>
    <w:rsid w:val="002A69DD"/>
    <w:rsid w:val="002B5703"/>
    <w:rsid w:val="002D7779"/>
    <w:rsid w:val="002E20AC"/>
    <w:rsid w:val="002F4591"/>
    <w:rsid w:val="0030255E"/>
    <w:rsid w:val="00303906"/>
    <w:rsid w:val="00304C99"/>
    <w:rsid w:val="0031487D"/>
    <w:rsid w:val="00347883"/>
    <w:rsid w:val="003506C5"/>
    <w:rsid w:val="00381544"/>
    <w:rsid w:val="00393E2F"/>
    <w:rsid w:val="003A558F"/>
    <w:rsid w:val="003C0891"/>
    <w:rsid w:val="004070E1"/>
    <w:rsid w:val="0041228F"/>
    <w:rsid w:val="0041559F"/>
    <w:rsid w:val="00444045"/>
    <w:rsid w:val="00444FF1"/>
    <w:rsid w:val="004616C8"/>
    <w:rsid w:val="00461D26"/>
    <w:rsid w:val="00467DDF"/>
    <w:rsid w:val="00470304"/>
    <w:rsid w:val="00473575"/>
    <w:rsid w:val="0049603E"/>
    <w:rsid w:val="004A7B2A"/>
    <w:rsid w:val="004D2C4F"/>
    <w:rsid w:val="004D7621"/>
    <w:rsid w:val="004E6ACB"/>
    <w:rsid w:val="004F143E"/>
    <w:rsid w:val="005064D5"/>
    <w:rsid w:val="00515F30"/>
    <w:rsid w:val="00520963"/>
    <w:rsid w:val="00522E27"/>
    <w:rsid w:val="005527B9"/>
    <w:rsid w:val="005530B7"/>
    <w:rsid w:val="00556804"/>
    <w:rsid w:val="00560E83"/>
    <w:rsid w:val="00563297"/>
    <w:rsid w:val="00566590"/>
    <w:rsid w:val="00572131"/>
    <w:rsid w:val="005D1A47"/>
    <w:rsid w:val="006110AE"/>
    <w:rsid w:val="0062466B"/>
    <w:rsid w:val="00643052"/>
    <w:rsid w:val="0064579C"/>
    <w:rsid w:val="00657A28"/>
    <w:rsid w:val="00664B4D"/>
    <w:rsid w:val="006C08BC"/>
    <w:rsid w:val="006E2753"/>
    <w:rsid w:val="006E33F7"/>
    <w:rsid w:val="00700C27"/>
    <w:rsid w:val="00702B7D"/>
    <w:rsid w:val="007275CF"/>
    <w:rsid w:val="00734103"/>
    <w:rsid w:val="00770B96"/>
    <w:rsid w:val="00794B71"/>
    <w:rsid w:val="0079772A"/>
    <w:rsid w:val="007A27EB"/>
    <w:rsid w:val="007D2FA8"/>
    <w:rsid w:val="007D654E"/>
    <w:rsid w:val="007E13F3"/>
    <w:rsid w:val="007E420B"/>
    <w:rsid w:val="007F0146"/>
    <w:rsid w:val="00832D38"/>
    <w:rsid w:val="008362F6"/>
    <w:rsid w:val="008366A3"/>
    <w:rsid w:val="00847050"/>
    <w:rsid w:val="008545E1"/>
    <w:rsid w:val="00860B66"/>
    <w:rsid w:val="00862E63"/>
    <w:rsid w:val="00892292"/>
    <w:rsid w:val="008B550C"/>
    <w:rsid w:val="008C5C0D"/>
    <w:rsid w:val="008C6B9D"/>
    <w:rsid w:val="008E4ED4"/>
    <w:rsid w:val="008F14C4"/>
    <w:rsid w:val="0092477F"/>
    <w:rsid w:val="0095647E"/>
    <w:rsid w:val="00972247"/>
    <w:rsid w:val="009A4448"/>
    <w:rsid w:val="009A7614"/>
    <w:rsid w:val="009B6ACE"/>
    <w:rsid w:val="009D0E59"/>
    <w:rsid w:val="009D452E"/>
    <w:rsid w:val="009E2AD6"/>
    <w:rsid w:val="009F16FF"/>
    <w:rsid w:val="00A23729"/>
    <w:rsid w:val="00A2448D"/>
    <w:rsid w:val="00A3538E"/>
    <w:rsid w:val="00A35765"/>
    <w:rsid w:val="00A37AA4"/>
    <w:rsid w:val="00A6283D"/>
    <w:rsid w:val="00A66116"/>
    <w:rsid w:val="00A77CE7"/>
    <w:rsid w:val="00A87101"/>
    <w:rsid w:val="00AB659C"/>
    <w:rsid w:val="00AD1D9C"/>
    <w:rsid w:val="00AF232A"/>
    <w:rsid w:val="00B15647"/>
    <w:rsid w:val="00B27675"/>
    <w:rsid w:val="00B50074"/>
    <w:rsid w:val="00B67786"/>
    <w:rsid w:val="00B9332B"/>
    <w:rsid w:val="00BC5423"/>
    <w:rsid w:val="00BD021C"/>
    <w:rsid w:val="00BD2289"/>
    <w:rsid w:val="00BD2AD6"/>
    <w:rsid w:val="00BD55DB"/>
    <w:rsid w:val="00BD70E8"/>
    <w:rsid w:val="00C12E10"/>
    <w:rsid w:val="00C35EF5"/>
    <w:rsid w:val="00C36537"/>
    <w:rsid w:val="00C53C96"/>
    <w:rsid w:val="00C55BA0"/>
    <w:rsid w:val="00C73D24"/>
    <w:rsid w:val="00C95323"/>
    <w:rsid w:val="00C9656F"/>
    <w:rsid w:val="00CA17DC"/>
    <w:rsid w:val="00CA5194"/>
    <w:rsid w:val="00CC6A6F"/>
    <w:rsid w:val="00CD6650"/>
    <w:rsid w:val="00CE456A"/>
    <w:rsid w:val="00CE7F45"/>
    <w:rsid w:val="00D10F59"/>
    <w:rsid w:val="00D23D6A"/>
    <w:rsid w:val="00D4143D"/>
    <w:rsid w:val="00D505AD"/>
    <w:rsid w:val="00D56647"/>
    <w:rsid w:val="00D67788"/>
    <w:rsid w:val="00D874AA"/>
    <w:rsid w:val="00D9318E"/>
    <w:rsid w:val="00D942C8"/>
    <w:rsid w:val="00DA6944"/>
    <w:rsid w:val="00DB3BF5"/>
    <w:rsid w:val="00DB53FF"/>
    <w:rsid w:val="00DD08E2"/>
    <w:rsid w:val="00DF15D3"/>
    <w:rsid w:val="00E30533"/>
    <w:rsid w:val="00E318E3"/>
    <w:rsid w:val="00E33D53"/>
    <w:rsid w:val="00E35DE7"/>
    <w:rsid w:val="00E41FED"/>
    <w:rsid w:val="00E530EB"/>
    <w:rsid w:val="00E70840"/>
    <w:rsid w:val="00E97570"/>
    <w:rsid w:val="00EA511C"/>
    <w:rsid w:val="00EA546A"/>
    <w:rsid w:val="00EE297E"/>
    <w:rsid w:val="00EE5B09"/>
    <w:rsid w:val="00EF13A6"/>
    <w:rsid w:val="00EF7BE6"/>
    <w:rsid w:val="00F0383D"/>
    <w:rsid w:val="00F30BDA"/>
    <w:rsid w:val="00F51AA7"/>
    <w:rsid w:val="00F56C76"/>
    <w:rsid w:val="00F6733A"/>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4D7621"/>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TableText">
    <w:name w:val="APVMA_TableText"/>
    <w:basedOn w:val="NormalText"/>
    <w:uiPriority w:val="4"/>
    <w:qFormat/>
    <w:rsid w:val="00304C99"/>
    <w:pPr>
      <w:spacing w:before="120" w:after="120" w:line="210" w:lineRule="exact"/>
    </w:pPr>
    <w:rPr>
      <w:color w:val="auto"/>
      <w:spacing w:val="6"/>
      <w:sz w:val="17"/>
    </w:rPr>
  </w:style>
  <w:style w:type="paragraph" w:customStyle="1" w:styleId="APVMASourceTableNote">
    <w:name w:val="APVMA_Source/TableNote"/>
    <w:basedOn w:val="NormalText"/>
    <w:uiPriority w:val="4"/>
    <w:rsid w:val="00304C99"/>
    <w:pPr>
      <w:spacing w:before="0" w:after="0" w:line="280" w:lineRule="atLeast"/>
    </w:pPr>
    <w:rPr>
      <w:i/>
      <w:color w:val="auto"/>
      <w:spacing w:val="6"/>
      <w:sz w:val="16"/>
    </w:rPr>
  </w:style>
  <w:style w:type="paragraph" w:customStyle="1" w:styleId="APVMAEvenHeader">
    <w:name w:val="APVMA_Even_Header"/>
    <w:basedOn w:val="APVMAOddHeader"/>
    <w:uiPriority w:val="4"/>
    <w:rsid w:val="00304C99"/>
    <w:pPr>
      <w:tabs>
        <w:tab w:val="clear" w:pos="9072"/>
        <w:tab w:val="left" w:pos="567"/>
      </w:tabs>
      <w:ind w:left="567" w:hanging="567"/>
    </w:pPr>
  </w:style>
  <w:style w:type="paragraph" w:customStyle="1" w:styleId="APVMAOddHeader">
    <w:name w:val="APVMA_Odd_Header"/>
    <w:basedOn w:val="NormalText"/>
    <w:uiPriority w:val="4"/>
    <w:rsid w:val="00304C99"/>
    <w:pPr>
      <w:pBdr>
        <w:bottom w:val="single" w:sz="4" w:space="1" w:color="auto"/>
      </w:pBdr>
      <w:tabs>
        <w:tab w:val="right" w:pos="9072"/>
        <w:tab w:val="right" w:pos="9638"/>
      </w:tabs>
      <w:spacing w:before="0" w:after="0" w:line="200" w:lineRule="exact"/>
    </w:pPr>
    <w:rPr>
      <w:b/>
      <w:bCs/>
      <w:caps/>
      <w:color w:val="5C294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http://www.apvma.gov.au"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yperlink" Target="https://apvma.gov.au/node/1074"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communications@apvma.gov.au" TargetMode="External"/><Relationship Id="rId25" Type="http://schemas.openxmlformats.org/officeDocument/2006/relationships/hyperlink" Target="mailto:steve@swabiopharm.net.au" TargetMode="External"/><Relationship Id="rId33" Type="http://schemas.openxmlformats.org/officeDocument/2006/relationships/hyperlink" Target="mailto:mls@apvma.gov.au" TargetMode="Externa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tel://+61267702300"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louise.white@seerpharma.com.au" TargetMode="External"/><Relationship Id="rId32" Type="http://schemas.openxmlformats.org/officeDocument/2006/relationships/hyperlink" Target="tel://+61267702300" TargetMode="Externa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yperlink" Target="mailto:kalchianconsulting@gmail.com" TargetMode="Externa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yperlink" Target="https://apvma.gov.au/node/19641"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A2191566</value>
    </field>
    <field name="Objective-Title">
      <value order="0">20210813 - 61976-September_2021-apvma-authorised_gmp_auditors</value>
    </field>
    <field name="Objective-Description">
      <value order="0">Edited M Beissel 210913</value>
    </field>
    <field name="Objective-CreationStamp">
      <value order="0">2021-09-12T23:34:04Z</value>
    </field>
    <field name="Objective-IsApproved">
      <value order="0">false</value>
    </field>
    <field name="Objective-IsPublished">
      <value order="0">false</value>
    </field>
    <field name="Objective-DatePublished">
      <value order="0"/>
    </field>
    <field name="Objective-ModificationStamp">
      <value order="0">2021-09-14T03:11:46Z</value>
    </field>
    <field name="Objective-Owner">
      <value order="0">Maudie Beissel</value>
    </field>
    <field name="Objective-Path">
      <value order="0">APVMA:PUBLIC AFFAIRS AND COMMUNICATION:03 - Public Affairs and Communications - Digital Communications:04 - Digital Communications - Website - Publishing Records - 2020-2025:2021:095 - node 61976</value>
    </field>
    <field name="Objective-Parent">
      <value order="0">095 - node 61976</value>
    </field>
    <field name="Objective-State">
      <value order="0">Being Edited</value>
    </field>
    <field name="Objective-VersionId">
      <value order="0">vA3387439</value>
    </field>
    <field name="Objective-Version">
      <value order="0">0.5</value>
    </field>
    <field name="Objective-VersionNumber">
      <value order="0">5</value>
    </field>
    <field name="Objective-VersionComment">
      <value order="0">Click to call </value>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E967B1D1-D797-4258-A87B-BBE60A409BC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20</TotalTime>
  <Pages>13</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August 2022 APVMA authorised GMP auditors</vt:lpstr>
    </vt:vector>
  </TitlesOfParts>
  <Manager/>
  <Company>Australian Pesticides and Veterinary Medicines Authority</Company>
  <LinksUpToDate>false</LinksUpToDate>
  <CharactersWithSpaces>18818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APVMA–authorised GMP auditors</dc:title>
  <dc:subject/>
  <dc:creator>APVMA</dc:creator>
  <cp:keywords/>
  <dc:description/>
  <cp:lastModifiedBy>ELLIOTT, Amy</cp:lastModifiedBy>
  <cp:revision>6</cp:revision>
  <cp:lastPrinted>2021-09-14T05:17:00Z</cp:lastPrinted>
  <dcterms:created xsi:type="dcterms:W3CDTF">2022-09-07T00:58:00Z</dcterms:created>
  <dcterms:modified xsi:type="dcterms:W3CDTF">2022-09-07T02:15:00Z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A2191566</vt:lpwstr>
  </property>
  <property fmtid="{D5CDD505-2E9C-101B-9397-08002B2CF9AE}" pid="4" name="Objective-Title">
    <vt:lpwstr>20210813 - 61976-September_2021-apvma-authorised_gmp_auditors</vt:lpwstr>
  </property>
  <property fmtid="{D5CDD505-2E9C-101B-9397-08002B2CF9AE}" pid="5" name="Objective-Comment">
    <vt:lpwstr>Edited M Beissel 210913</vt:lpwstr>
  </property>
  <property fmtid="{D5CDD505-2E9C-101B-9397-08002B2CF9AE}" pid="6" name="Objective-CreationStamp">
    <vt:filetime>2021-09-12T23:44:29Z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2021-09-14T03:11:46Z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- 2020-2025:2021:095 - node 61976:</vt:lpwstr>
  </property>
  <property fmtid="{D5CDD505-2E9C-101B-9397-08002B2CF9AE}" pid="13" name="Objective-Parent">
    <vt:lpwstr>095 - node 61976</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Click to call </vt:lpwstr>
  </property>
  <property fmtid="{D5CDD505-2E9C-101B-9397-08002B2CF9AE}" pid="18" name="Objective-FileNumber">
    <vt:lpwstr>2021\0143</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Edited M Beissel 210913</vt:lpwstr>
  </property>
  <property fmtid="{D5CDD505-2E9C-101B-9397-08002B2CF9AE}" pid="22" name="Objective-VersionId">
    <vt:lpwstr>vA3387439</vt:lpwstr>
  </property>
  <property fmtid="{D5CDD505-2E9C-101B-9397-08002B2CF9AE}" pid="23" name="Objective-Connect Creator">
    <vt:lpwstr/>
  </property>
</Properties>
</file>